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A008" w14:textId="77777777" w:rsidR="00613D9C" w:rsidRPr="00977648" w:rsidRDefault="00611E82" w:rsidP="00B221AC">
      <w:pPr>
        <w:jc w:val="center"/>
        <w:rPr>
          <w:rFonts w:cs="Times New Roman"/>
          <w:b/>
          <w:szCs w:val="28"/>
        </w:rPr>
      </w:pPr>
      <w:r w:rsidRPr="00977648">
        <w:rPr>
          <w:rFonts w:cs="Times New Roman"/>
          <w:b/>
          <w:szCs w:val="28"/>
        </w:rPr>
        <w:t>CHƯƠNG TRÌNH</w:t>
      </w:r>
    </w:p>
    <w:p w14:paraId="6B97064E" w14:textId="77777777" w:rsidR="00611E82" w:rsidRPr="00977648" w:rsidRDefault="00611E82" w:rsidP="00B221AC">
      <w:pPr>
        <w:jc w:val="center"/>
        <w:rPr>
          <w:rFonts w:cs="Times New Roman"/>
          <w:b/>
          <w:szCs w:val="28"/>
        </w:rPr>
      </w:pPr>
      <w:r w:rsidRPr="00977648">
        <w:rPr>
          <w:rFonts w:cs="Times New Roman"/>
          <w:b/>
          <w:szCs w:val="28"/>
        </w:rPr>
        <w:t>Kỳ họp UBND huyện thường kỳ</w:t>
      </w:r>
      <w:r w:rsidR="00A312E7">
        <w:rPr>
          <w:rFonts w:cs="Times New Roman"/>
          <w:b/>
          <w:szCs w:val="28"/>
        </w:rPr>
        <w:t xml:space="preserve"> tháng </w:t>
      </w:r>
      <w:r w:rsidR="0022087D">
        <w:rPr>
          <w:rFonts w:cs="Times New Roman"/>
          <w:b/>
          <w:szCs w:val="28"/>
        </w:rPr>
        <w:t>5</w:t>
      </w:r>
      <w:r w:rsidR="00E10ACD">
        <w:rPr>
          <w:rFonts w:cs="Times New Roman"/>
          <w:b/>
          <w:szCs w:val="28"/>
        </w:rPr>
        <w:t xml:space="preserve"> năm 202</w:t>
      </w:r>
      <w:r w:rsidR="004A3E4D">
        <w:rPr>
          <w:rFonts w:cs="Times New Roman"/>
          <w:b/>
          <w:szCs w:val="28"/>
        </w:rPr>
        <w:t>3</w:t>
      </w:r>
    </w:p>
    <w:p w14:paraId="1BD9CF68" w14:textId="4901AEC4" w:rsidR="00611E82" w:rsidRPr="00D50E22" w:rsidRDefault="00611E82" w:rsidP="00B221AC">
      <w:pPr>
        <w:jc w:val="center"/>
        <w:rPr>
          <w:rFonts w:cs="Times New Roman"/>
          <w:b/>
          <w:szCs w:val="28"/>
        </w:rPr>
      </w:pPr>
      <w:r w:rsidRPr="00977648">
        <w:rPr>
          <w:rFonts w:cs="Times New Roman"/>
          <w:szCs w:val="28"/>
        </w:rPr>
        <w:t>Thờ</w:t>
      </w:r>
      <w:r w:rsidR="0092138E">
        <w:rPr>
          <w:rFonts w:cs="Times New Roman"/>
          <w:szCs w:val="28"/>
        </w:rPr>
        <w:t xml:space="preserve">i gian: </w:t>
      </w:r>
      <w:r w:rsidR="00793632">
        <w:rPr>
          <w:rFonts w:cs="Times New Roman"/>
          <w:szCs w:val="28"/>
        </w:rPr>
        <w:t>(01 b</w:t>
      </w:r>
      <w:r w:rsidR="00311E6D" w:rsidRPr="00311E6D">
        <w:rPr>
          <w:rFonts w:cs="Times New Roman"/>
          <w:szCs w:val="28"/>
        </w:rPr>
        <w:t>uổi</w:t>
      </w:r>
      <w:r w:rsidR="00793632">
        <w:rPr>
          <w:rFonts w:cs="Times New Roman"/>
          <w:szCs w:val="28"/>
        </w:rPr>
        <w:t>)</w:t>
      </w:r>
      <w:r w:rsidR="00A312E7">
        <w:rPr>
          <w:rFonts w:cs="Times New Roman"/>
          <w:szCs w:val="28"/>
        </w:rPr>
        <w:t xml:space="preserve"> </w:t>
      </w:r>
      <w:r w:rsidR="00311E6D" w:rsidRPr="00821FBE">
        <w:rPr>
          <w:rFonts w:cs="Times New Roman"/>
          <w:b/>
          <w:szCs w:val="28"/>
        </w:rPr>
        <w:t>từ</w:t>
      </w:r>
      <w:r w:rsidR="00A312E7" w:rsidRPr="00821FBE">
        <w:rPr>
          <w:rFonts w:cs="Times New Roman"/>
          <w:b/>
          <w:szCs w:val="28"/>
        </w:rPr>
        <w:t xml:space="preserve"> </w:t>
      </w:r>
      <w:r w:rsidR="0022087D">
        <w:rPr>
          <w:rFonts w:cs="Times New Roman"/>
          <w:b/>
          <w:szCs w:val="28"/>
        </w:rPr>
        <w:t>0</w:t>
      </w:r>
      <w:r w:rsidR="003643C2">
        <w:rPr>
          <w:rFonts w:cs="Times New Roman"/>
          <w:b/>
          <w:szCs w:val="28"/>
        </w:rPr>
        <w:t>7</w:t>
      </w:r>
      <w:r w:rsidR="0006199C" w:rsidRPr="00D50E22">
        <w:rPr>
          <w:rFonts w:cs="Times New Roman"/>
          <w:b/>
          <w:szCs w:val="28"/>
        </w:rPr>
        <w:t>h</w:t>
      </w:r>
      <w:r w:rsidR="003643C2">
        <w:rPr>
          <w:rFonts w:cs="Times New Roman"/>
          <w:b/>
          <w:szCs w:val="28"/>
        </w:rPr>
        <w:t>3</w:t>
      </w:r>
      <w:r w:rsidR="00793632" w:rsidRPr="00D50E22">
        <w:rPr>
          <w:rFonts w:cs="Times New Roman"/>
          <w:b/>
          <w:szCs w:val="28"/>
        </w:rPr>
        <w:t>0</w:t>
      </w:r>
      <w:r w:rsidR="003643C2">
        <w:rPr>
          <w:rFonts w:cs="Times New Roman"/>
          <w:b/>
          <w:szCs w:val="28"/>
        </w:rPr>
        <w:t>p</w:t>
      </w:r>
      <w:r w:rsidR="00A312E7" w:rsidRPr="00D50E22">
        <w:rPr>
          <w:rFonts w:cs="Times New Roman"/>
          <w:b/>
          <w:szCs w:val="28"/>
        </w:rPr>
        <w:t xml:space="preserve"> ngày</w:t>
      </w:r>
      <w:r w:rsidR="00793632" w:rsidRPr="00D50E22">
        <w:rPr>
          <w:rFonts w:cs="Times New Roman"/>
          <w:b/>
          <w:szCs w:val="28"/>
        </w:rPr>
        <w:t xml:space="preserve"> </w:t>
      </w:r>
      <w:r w:rsidR="00CB5267">
        <w:rPr>
          <w:rFonts w:cs="Times New Roman"/>
          <w:b/>
          <w:szCs w:val="28"/>
        </w:rPr>
        <w:t>1</w:t>
      </w:r>
      <w:r w:rsidR="0022087D">
        <w:rPr>
          <w:rFonts w:cs="Times New Roman"/>
          <w:b/>
          <w:szCs w:val="28"/>
        </w:rPr>
        <w:t>8</w:t>
      </w:r>
      <w:r w:rsidR="00821FBE" w:rsidRPr="00D50E22">
        <w:rPr>
          <w:rFonts w:cs="Times New Roman"/>
          <w:b/>
          <w:szCs w:val="28"/>
        </w:rPr>
        <w:t>/</w:t>
      </w:r>
      <w:r w:rsidR="0022087D">
        <w:rPr>
          <w:rFonts w:cs="Times New Roman"/>
          <w:b/>
          <w:szCs w:val="28"/>
        </w:rPr>
        <w:t>5</w:t>
      </w:r>
      <w:r w:rsidR="00821FBE" w:rsidRPr="00D50E22">
        <w:rPr>
          <w:rFonts w:cs="Times New Roman"/>
          <w:b/>
          <w:szCs w:val="28"/>
        </w:rPr>
        <w:t>/</w:t>
      </w:r>
      <w:r w:rsidR="00E10ACD" w:rsidRPr="00D50E22">
        <w:rPr>
          <w:rFonts w:cs="Times New Roman"/>
          <w:b/>
          <w:szCs w:val="28"/>
        </w:rPr>
        <w:t>202</w:t>
      </w:r>
      <w:r w:rsidR="004A3E4D">
        <w:rPr>
          <w:rFonts w:cs="Times New Roman"/>
          <w:b/>
          <w:szCs w:val="28"/>
        </w:rPr>
        <w:t>3</w:t>
      </w:r>
      <w:r w:rsidR="00793632" w:rsidRPr="00D50E22">
        <w:rPr>
          <w:rFonts w:cs="Times New Roman"/>
          <w:b/>
          <w:szCs w:val="28"/>
        </w:rPr>
        <w:t>.</w:t>
      </w:r>
    </w:p>
    <w:p w14:paraId="0DF68002" w14:textId="77777777" w:rsidR="00611E82" w:rsidRPr="00977648" w:rsidRDefault="00611E82" w:rsidP="00B221AC">
      <w:pPr>
        <w:jc w:val="center"/>
        <w:rPr>
          <w:rFonts w:cs="Times New Roman"/>
          <w:szCs w:val="28"/>
        </w:rPr>
      </w:pPr>
      <w:r w:rsidRPr="00977648">
        <w:rPr>
          <w:rFonts w:cs="Times New Roman"/>
          <w:szCs w:val="28"/>
        </w:rPr>
        <w:t xml:space="preserve">Địa điểm: </w:t>
      </w:r>
      <w:r w:rsidR="004E7CD4">
        <w:rPr>
          <w:rFonts w:cs="Times New Roman"/>
          <w:szCs w:val="28"/>
        </w:rPr>
        <w:t>Hội trường</w:t>
      </w:r>
      <w:r w:rsidRPr="00977648">
        <w:rPr>
          <w:rFonts w:cs="Times New Roman"/>
          <w:szCs w:val="28"/>
        </w:rPr>
        <w:t xml:space="preserve"> tầ</w:t>
      </w:r>
      <w:r w:rsidR="009F590D">
        <w:rPr>
          <w:rFonts w:cs="Times New Roman"/>
          <w:szCs w:val="28"/>
        </w:rPr>
        <w:t>ng 3</w:t>
      </w:r>
      <w:r w:rsidR="004A3E4D">
        <w:rPr>
          <w:rFonts w:cs="Times New Roman"/>
          <w:szCs w:val="28"/>
        </w:rPr>
        <w:t xml:space="preserve"> -</w:t>
      </w:r>
      <w:r w:rsidRPr="00977648">
        <w:rPr>
          <w:rFonts w:cs="Times New Roman"/>
          <w:szCs w:val="28"/>
        </w:rPr>
        <w:t xml:space="preserve"> </w:t>
      </w:r>
      <w:r w:rsidR="007508DC">
        <w:rPr>
          <w:rFonts w:cs="Times New Roman"/>
          <w:szCs w:val="28"/>
        </w:rPr>
        <w:t xml:space="preserve">trụ sở </w:t>
      </w:r>
      <w:r w:rsidR="00460652">
        <w:rPr>
          <w:rFonts w:cs="Times New Roman"/>
          <w:szCs w:val="28"/>
        </w:rPr>
        <w:t>HĐND&amp;</w:t>
      </w:r>
      <w:r w:rsidRPr="00977648">
        <w:rPr>
          <w:rFonts w:cs="Times New Roman"/>
          <w:szCs w:val="28"/>
        </w:rPr>
        <w:t>UBND huyệ</w:t>
      </w:r>
      <w:r w:rsidR="00B221AC" w:rsidRPr="00977648">
        <w:rPr>
          <w:rFonts w:cs="Times New Roman"/>
          <w:szCs w:val="28"/>
        </w:rPr>
        <w:t>n</w:t>
      </w:r>
      <w:r w:rsidR="00793632">
        <w:rPr>
          <w:rFonts w:cs="Times New Roman"/>
          <w:szCs w:val="28"/>
        </w:rPr>
        <w:t>.</w:t>
      </w:r>
    </w:p>
    <w:p w14:paraId="44997B2F" w14:textId="77777777" w:rsidR="00611E82" w:rsidRPr="00977648" w:rsidRDefault="004A3E4D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50A27" wp14:editId="10B32FAC">
                <wp:simplePos x="0" y="0"/>
                <wp:positionH relativeFrom="column">
                  <wp:posOffset>2310765</wp:posOffset>
                </wp:positionH>
                <wp:positionV relativeFrom="paragraph">
                  <wp:posOffset>41910</wp:posOffset>
                </wp:positionV>
                <wp:extent cx="167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0FE2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3.3pt" to="313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bdtAEAALcDAAAOAAAAZHJzL2Uyb0RvYy54bWysU8GOEzEMvSPxD1HudKYVKm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" strokecolor="black [3040]"/>
            </w:pict>
          </mc:Fallback>
        </mc:AlternateContent>
      </w:r>
    </w:p>
    <w:p w14:paraId="4F17853A" w14:textId="77777777" w:rsidR="00C416F0" w:rsidRPr="000C178A" w:rsidRDefault="005C36EB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Cs w:val="28"/>
        </w:rPr>
        <w:tab/>
      </w:r>
    </w:p>
    <w:p w14:paraId="545EE307" w14:textId="77777777" w:rsidR="00FF2BF0" w:rsidRPr="003C2530" w:rsidRDefault="00937C8D" w:rsidP="00FF2BF0">
      <w:pPr>
        <w:rPr>
          <w:rFonts w:cs="Times New Roman"/>
          <w:sz w:val="10"/>
          <w:szCs w:val="10"/>
        </w:rPr>
      </w:pPr>
      <w:r>
        <w:rPr>
          <w:rFonts w:cs="Times New Roman"/>
          <w:szCs w:val="28"/>
        </w:rPr>
        <w:tab/>
      </w:r>
    </w:p>
    <w:tbl>
      <w:tblPr>
        <w:tblStyle w:val="TableGrid"/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2297"/>
      </w:tblGrid>
      <w:tr w:rsidR="00FF2BF0" w:rsidRPr="00977648" w14:paraId="6B9082F9" w14:textId="77777777" w:rsidTr="00C1161E">
        <w:trPr>
          <w:trHeight w:val="714"/>
          <w:jc w:val="center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7385F08" w14:textId="77777777" w:rsidR="00FF2BF0" w:rsidRPr="00363B49" w:rsidRDefault="004245B7" w:rsidP="002A07E6">
            <w:pPr>
              <w:jc w:val="center"/>
              <w:rPr>
                <w:rFonts w:cs="Times New Roman"/>
                <w:b/>
                <w:szCs w:val="28"/>
              </w:rPr>
            </w:pPr>
            <w:r w:rsidRPr="00363B49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28A2876E" w14:textId="77777777" w:rsidR="00FF2BF0" w:rsidRPr="002248C4" w:rsidRDefault="00FF2BF0" w:rsidP="002A07E6">
            <w:pPr>
              <w:jc w:val="center"/>
              <w:rPr>
                <w:rFonts w:cs="Times New Roman"/>
                <w:b/>
                <w:szCs w:val="28"/>
              </w:rPr>
            </w:pPr>
            <w:r w:rsidRPr="002248C4">
              <w:rPr>
                <w:rFonts w:cs="Times New Roman"/>
                <w:b/>
                <w:szCs w:val="28"/>
              </w:rPr>
              <w:t>Nội dung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7E325269" w14:textId="77777777" w:rsidR="00FF2BF0" w:rsidRPr="002248C4" w:rsidRDefault="00FF2BF0" w:rsidP="002A07E6">
            <w:pPr>
              <w:jc w:val="center"/>
              <w:rPr>
                <w:rFonts w:cs="Times New Roman"/>
                <w:b/>
                <w:szCs w:val="28"/>
              </w:rPr>
            </w:pPr>
            <w:r w:rsidRPr="002248C4">
              <w:rPr>
                <w:rFonts w:cs="Times New Roman"/>
                <w:b/>
                <w:szCs w:val="28"/>
              </w:rPr>
              <w:t>Cơ quan tham mưu chủ trì</w:t>
            </w:r>
          </w:p>
        </w:tc>
      </w:tr>
      <w:tr w:rsidR="00BA3D6C" w:rsidRPr="00977648" w14:paraId="3198FB0D" w14:textId="77777777" w:rsidTr="00C1161E">
        <w:trPr>
          <w:trHeight w:val="71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1FD7BFA" w14:textId="77777777" w:rsidR="00BA3D6C" w:rsidRPr="00363B49" w:rsidRDefault="00BA3D6C" w:rsidP="002A07E6">
            <w:pPr>
              <w:jc w:val="center"/>
              <w:rPr>
                <w:rFonts w:cs="Times New Roman"/>
                <w:b/>
                <w:szCs w:val="28"/>
              </w:rPr>
            </w:pPr>
            <w:r w:rsidRPr="00363B49">
              <w:rPr>
                <w:rFonts w:cs="Times New Roman"/>
                <w:b/>
                <w:szCs w:val="28"/>
              </w:rPr>
              <w:t>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489E07E" w14:textId="77777777" w:rsidR="00BA3D6C" w:rsidRPr="002248C4" w:rsidRDefault="00BA3D6C" w:rsidP="00BA3D6C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Ổn định tổ chức, giới thiệu thành phần </w:t>
            </w:r>
            <w:r w:rsidR="00051DD6">
              <w:rPr>
                <w:rFonts w:cs="Times New Roman"/>
                <w:b/>
                <w:szCs w:val="28"/>
              </w:rPr>
              <w:t xml:space="preserve">dự </w:t>
            </w:r>
            <w:r>
              <w:rPr>
                <w:rFonts w:cs="Times New Roman"/>
                <w:b/>
                <w:szCs w:val="28"/>
              </w:rPr>
              <w:t>họp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875FDDF" w14:textId="77777777" w:rsidR="00BA3D6C" w:rsidRPr="00C945DA" w:rsidRDefault="00BA3D6C" w:rsidP="00C945D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C945DA">
              <w:rPr>
                <w:rFonts w:cs="Times New Roman"/>
                <w:i/>
                <w:sz w:val="26"/>
                <w:szCs w:val="26"/>
              </w:rPr>
              <w:t>Lãnh đạo VP HĐND&amp;UBND huyện</w:t>
            </w:r>
          </w:p>
        </w:tc>
      </w:tr>
      <w:tr w:rsidR="00C945DA" w:rsidRPr="00977648" w14:paraId="4A1B0F7F" w14:textId="77777777" w:rsidTr="00C1161E">
        <w:trPr>
          <w:trHeight w:val="71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4E3ED8D" w14:textId="77777777" w:rsidR="00C945DA" w:rsidRDefault="00C945DA" w:rsidP="002A07E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II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71D0D2B" w14:textId="77777777" w:rsidR="00C945DA" w:rsidRDefault="00C945DA" w:rsidP="00BA3D6C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Phát biểu khai mạc 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08F0762" w14:textId="77777777" w:rsidR="00C945DA" w:rsidRPr="00C945DA" w:rsidRDefault="00C945DA" w:rsidP="00C945D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C945DA">
              <w:rPr>
                <w:rFonts w:cs="Times New Roman"/>
                <w:i/>
                <w:sz w:val="26"/>
                <w:szCs w:val="26"/>
              </w:rPr>
              <w:t>Lãnh đạo UBND huyện</w:t>
            </w:r>
          </w:p>
        </w:tc>
      </w:tr>
      <w:tr w:rsidR="00BA3D6C" w:rsidRPr="00977648" w14:paraId="2ED1EF99" w14:textId="77777777" w:rsidTr="00C1161E">
        <w:trPr>
          <w:trHeight w:val="71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B2E4D43" w14:textId="77777777" w:rsidR="00BA3D6C" w:rsidRDefault="00BA3D6C" w:rsidP="002A07E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II</w:t>
            </w:r>
            <w:r w:rsidR="00C945DA">
              <w:rPr>
                <w:rFonts w:cs="Times New Roman"/>
                <w:b/>
                <w:szCs w:val="28"/>
              </w:rPr>
              <w:t>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A56B9D1" w14:textId="77777777" w:rsidR="00BA3D6C" w:rsidRDefault="00BA3D6C" w:rsidP="00D00853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Th</w:t>
            </w:r>
            <w:r w:rsidR="00C945DA">
              <w:rPr>
                <w:rFonts w:cs="Times New Roman"/>
                <w:b/>
                <w:szCs w:val="28"/>
              </w:rPr>
              <w:t>ảo luận và th</w:t>
            </w:r>
            <w:r>
              <w:rPr>
                <w:rFonts w:cs="Times New Roman"/>
                <w:b/>
                <w:szCs w:val="28"/>
              </w:rPr>
              <w:t xml:space="preserve">ông qua </w:t>
            </w:r>
            <w:r w:rsidR="00D00853">
              <w:rPr>
                <w:rFonts w:cs="Times New Roman"/>
                <w:b/>
                <w:szCs w:val="28"/>
              </w:rPr>
              <w:t>tại cuộc họp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C233C6D" w14:textId="77777777" w:rsidR="00BA3D6C" w:rsidRPr="00BA3D6C" w:rsidRDefault="00BA3D6C" w:rsidP="002A07E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02C2A" w:rsidRPr="001E2A1D" w14:paraId="64A7B8D5" w14:textId="77777777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14:paraId="46E19DCB" w14:textId="77777777" w:rsidR="00702C2A" w:rsidRPr="001E2A1D" w:rsidRDefault="00051DD6" w:rsidP="005A16EF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1E2A1D">
              <w:rPr>
                <w:rFonts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6946" w:type="dxa"/>
          </w:tcPr>
          <w:p w14:paraId="586F4D16" w14:textId="77777777" w:rsidR="00702C2A" w:rsidRPr="001E2A1D" w:rsidRDefault="0022087D" w:rsidP="008A1BDA">
            <w:pPr>
              <w:spacing w:before="120" w:after="120" w:line="240" w:lineRule="atLeast"/>
              <w:jc w:val="both"/>
              <w:rPr>
                <w:rFonts w:eastAsia="SimSun" w:cs="Times New Roman"/>
                <w:color w:val="000000" w:themeColor="text1"/>
                <w:szCs w:val="28"/>
                <w:lang w:eastAsia="zh-CN"/>
              </w:rPr>
            </w:pPr>
            <w:r w:rsidRPr="0022087D">
              <w:rPr>
                <w:color w:val="000000" w:themeColor="text1"/>
                <w:szCs w:val="28"/>
              </w:rPr>
              <w:t>Báo cáo tình hình và kết quả thực hiện kế hoạch phát triển kinh tế – xã hội, đảm bảo quốc phòng, an ninh tháng 5; phương hướng, nhiệm vụ</w:t>
            </w:r>
            <w:r>
              <w:rPr>
                <w:color w:val="000000" w:themeColor="text1"/>
                <w:szCs w:val="28"/>
              </w:rPr>
              <w:t xml:space="preserve"> tháng 6 năm 2023</w:t>
            </w:r>
          </w:p>
        </w:tc>
        <w:tc>
          <w:tcPr>
            <w:tcW w:w="2297" w:type="dxa"/>
            <w:vAlign w:val="center"/>
          </w:tcPr>
          <w:p w14:paraId="40ED24C0" w14:textId="77777777" w:rsidR="00702C2A" w:rsidRPr="001E2A1D" w:rsidRDefault="001E2A1D" w:rsidP="009232F2">
            <w:pPr>
              <w:spacing w:before="120" w:after="120" w:line="240" w:lineRule="atLeast"/>
              <w:jc w:val="center"/>
              <w:rPr>
                <w:rFonts w:eastAsia="SimSun" w:cs="Times New Roman"/>
                <w:i/>
                <w:color w:val="000000" w:themeColor="text1"/>
                <w:szCs w:val="28"/>
                <w:lang w:eastAsia="zh-CN"/>
              </w:rPr>
            </w:pPr>
            <w:r>
              <w:rPr>
                <w:i/>
                <w:color w:val="000000" w:themeColor="text1"/>
                <w:szCs w:val="28"/>
              </w:rPr>
              <w:t>Văn phòng HĐND&amp;UBND</w:t>
            </w:r>
          </w:p>
        </w:tc>
      </w:tr>
      <w:tr w:rsidR="001A4447" w:rsidRPr="001E2A1D" w14:paraId="7CDA91CD" w14:textId="77777777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14:paraId="116AB07A" w14:textId="77777777" w:rsidR="001A4447" w:rsidRPr="001E2A1D" w:rsidRDefault="001A4447" w:rsidP="005A16EF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6946" w:type="dxa"/>
          </w:tcPr>
          <w:p w14:paraId="4500FDC7" w14:textId="77777777" w:rsidR="001A4447" w:rsidRPr="001E2A1D" w:rsidRDefault="001A4447" w:rsidP="009232F2">
            <w:pPr>
              <w:spacing w:before="120" w:after="120" w:line="240" w:lineRule="atLeast"/>
              <w:jc w:val="both"/>
              <w:rPr>
                <w:color w:val="000000" w:themeColor="text1"/>
                <w:szCs w:val="28"/>
              </w:rPr>
            </w:pPr>
            <w:r w:rsidRPr="008A1BDA">
              <w:rPr>
                <w:color w:val="000000" w:themeColor="text1"/>
                <w:szCs w:val="28"/>
              </w:rPr>
              <w:t>Dự thảo báo cáo của UBND huyện về tình hình và kết quả thực hiện các nhiệm vụ phát triển kinh tế - xã hội, đảm bảo quốc phòng - an ninh 6 tháng đầu năm; nhiệm vụ mục tiêu kế hoạch phát triển kinh tế - xã hội, đảm bảo quốc phòng - an ninh 6 tháng cuối năm 2023</w:t>
            </w:r>
          </w:p>
        </w:tc>
        <w:tc>
          <w:tcPr>
            <w:tcW w:w="2297" w:type="dxa"/>
            <w:vMerge w:val="restart"/>
            <w:vAlign w:val="center"/>
          </w:tcPr>
          <w:p w14:paraId="5214A3BE" w14:textId="77777777" w:rsidR="001A4447" w:rsidRPr="001E2A1D" w:rsidRDefault="001A4447" w:rsidP="009232F2">
            <w:pPr>
              <w:spacing w:before="120" w:after="120" w:line="240" w:lineRule="atLeast"/>
              <w:jc w:val="center"/>
              <w:rPr>
                <w:i/>
                <w:color w:val="000000" w:themeColor="text1"/>
                <w:szCs w:val="28"/>
              </w:rPr>
            </w:pPr>
            <w:r w:rsidRPr="001E2A1D">
              <w:rPr>
                <w:i/>
                <w:color w:val="000000" w:themeColor="text1"/>
                <w:szCs w:val="28"/>
              </w:rPr>
              <w:t>Phòng Tài chính - Kế hoạch</w:t>
            </w:r>
          </w:p>
        </w:tc>
      </w:tr>
      <w:tr w:rsidR="001A4447" w:rsidRPr="001E2A1D" w14:paraId="1CEFF43D" w14:textId="77777777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14:paraId="6818673F" w14:textId="77777777" w:rsidR="001A4447" w:rsidRPr="001E2A1D" w:rsidRDefault="001A4447" w:rsidP="005A16EF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6946" w:type="dxa"/>
          </w:tcPr>
          <w:p w14:paraId="0B3DCCCF" w14:textId="77777777" w:rsidR="001A4447" w:rsidRPr="001E2A1D" w:rsidRDefault="001A4447" w:rsidP="009232F2">
            <w:pPr>
              <w:spacing w:before="120" w:after="120" w:line="240" w:lineRule="atLeast"/>
              <w:jc w:val="both"/>
              <w:rPr>
                <w:color w:val="000000" w:themeColor="text1"/>
                <w:szCs w:val="28"/>
              </w:rPr>
            </w:pPr>
            <w:r w:rsidRPr="008A1BDA">
              <w:rPr>
                <w:color w:val="000000" w:themeColor="text1"/>
                <w:szCs w:val="28"/>
              </w:rPr>
              <w:t>Dự thảo báo cáo của UBND huyện về tình hình thực hiện dự toán thu, chi ngân sách 6 tháng đầu năm; biện pháp thực hiện dự toán thu, chi ngân sách 6 tháng cuố</w:t>
            </w:r>
            <w:r w:rsidR="0031086D">
              <w:rPr>
                <w:color w:val="000000" w:themeColor="text1"/>
                <w:szCs w:val="28"/>
              </w:rPr>
              <w:t>i năm 2023</w:t>
            </w:r>
          </w:p>
        </w:tc>
        <w:tc>
          <w:tcPr>
            <w:tcW w:w="2297" w:type="dxa"/>
            <w:vMerge/>
            <w:vAlign w:val="center"/>
          </w:tcPr>
          <w:p w14:paraId="5CE6CA69" w14:textId="77777777" w:rsidR="001A4447" w:rsidRPr="001E2A1D" w:rsidRDefault="001A4447" w:rsidP="009232F2">
            <w:pPr>
              <w:spacing w:before="120" w:after="120" w:line="240" w:lineRule="atLeast"/>
              <w:jc w:val="center"/>
              <w:rPr>
                <w:i/>
                <w:color w:val="000000" w:themeColor="text1"/>
                <w:szCs w:val="28"/>
              </w:rPr>
            </w:pPr>
          </w:p>
        </w:tc>
      </w:tr>
      <w:tr w:rsidR="001A4447" w:rsidRPr="001E2A1D" w14:paraId="1F1A16FC" w14:textId="77777777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14:paraId="3C7996B0" w14:textId="77777777" w:rsidR="001A4447" w:rsidRDefault="001A4447" w:rsidP="005A16EF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6946" w:type="dxa"/>
          </w:tcPr>
          <w:p w14:paraId="1F969F34" w14:textId="77777777" w:rsidR="001A4447" w:rsidRPr="008A1BDA" w:rsidRDefault="001A4447" w:rsidP="0031086D">
            <w:pPr>
              <w:spacing w:before="120" w:after="120" w:line="240" w:lineRule="atLeast"/>
              <w:jc w:val="both"/>
              <w:rPr>
                <w:color w:val="000000" w:themeColor="text1"/>
                <w:szCs w:val="28"/>
              </w:rPr>
            </w:pPr>
            <w:r w:rsidRPr="001A4447">
              <w:rPr>
                <w:color w:val="000000" w:themeColor="text1"/>
                <w:szCs w:val="28"/>
              </w:rPr>
              <w:t xml:space="preserve">Dự thảo Báo cáo tiến độ thực hiện Kế hoạch đầu tư công tháng 5; phương hướng nhiệm vụ </w:t>
            </w:r>
            <w:r w:rsidR="0031086D">
              <w:rPr>
                <w:color w:val="000000" w:themeColor="text1"/>
                <w:szCs w:val="28"/>
              </w:rPr>
              <w:t>t</w:t>
            </w:r>
            <w:r w:rsidRPr="001A4447">
              <w:rPr>
                <w:color w:val="000000" w:themeColor="text1"/>
                <w:szCs w:val="28"/>
              </w:rPr>
              <w:t>háng 6 năm 2023</w:t>
            </w:r>
          </w:p>
        </w:tc>
        <w:tc>
          <w:tcPr>
            <w:tcW w:w="2297" w:type="dxa"/>
            <w:vMerge/>
            <w:vAlign w:val="center"/>
          </w:tcPr>
          <w:p w14:paraId="70664962" w14:textId="77777777" w:rsidR="001A4447" w:rsidRPr="001E2A1D" w:rsidRDefault="001A4447" w:rsidP="009232F2">
            <w:pPr>
              <w:spacing w:before="120" w:after="120" w:line="240" w:lineRule="atLeast"/>
              <w:jc w:val="center"/>
              <w:rPr>
                <w:i/>
                <w:color w:val="000000" w:themeColor="text1"/>
                <w:szCs w:val="28"/>
              </w:rPr>
            </w:pPr>
          </w:p>
        </w:tc>
      </w:tr>
      <w:tr w:rsidR="001A4447" w:rsidRPr="001E2A1D" w14:paraId="15F5C839" w14:textId="77777777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14:paraId="46F0880E" w14:textId="77777777" w:rsidR="001A4447" w:rsidRDefault="00323A30" w:rsidP="005A16EF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6946" w:type="dxa"/>
          </w:tcPr>
          <w:p w14:paraId="14A05801" w14:textId="77777777" w:rsidR="001A4447" w:rsidRPr="001A4447" w:rsidRDefault="001A4447" w:rsidP="009232F2">
            <w:pPr>
              <w:spacing w:before="120" w:after="120" w:line="240" w:lineRule="atLeast"/>
              <w:jc w:val="both"/>
              <w:rPr>
                <w:color w:val="000000" w:themeColor="text1"/>
                <w:szCs w:val="28"/>
              </w:rPr>
            </w:pPr>
            <w:r w:rsidRPr="001A4447">
              <w:rPr>
                <w:color w:val="000000" w:themeColor="text1"/>
                <w:szCs w:val="28"/>
              </w:rPr>
              <w:t>Dự thảo Báo cáo của Ban Thường vụ Huyện ủy tổng kết 10 năm thực hiện Chỉ thị số 23-CT/TU, ngày 23/5/2013 của Ban Thường vụ Tỉnh ủy về đẩy mạnh xã hội hóa các hoạt động giáo dục - đào tạo, dạy nghề, y tế, văn hóa, thể thao và môi trườ</w:t>
            </w:r>
            <w:r w:rsidR="0031086D">
              <w:rPr>
                <w:color w:val="000000" w:themeColor="text1"/>
                <w:szCs w:val="28"/>
              </w:rPr>
              <w:t>ng</w:t>
            </w:r>
          </w:p>
        </w:tc>
        <w:tc>
          <w:tcPr>
            <w:tcW w:w="2297" w:type="dxa"/>
            <w:vAlign w:val="center"/>
          </w:tcPr>
          <w:p w14:paraId="665CECD0" w14:textId="77777777" w:rsidR="001A4447" w:rsidRPr="001E2A1D" w:rsidRDefault="001A4447" w:rsidP="009232F2">
            <w:pPr>
              <w:spacing w:before="120" w:after="120" w:line="240" w:lineRule="atLeast"/>
              <w:jc w:val="center"/>
              <w:rPr>
                <w:i/>
                <w:color w:val="000000" w:themeColor="text1"/>
                <w:szCs w:val="28"/>
              </w:rPr>
            </w:pPr>
            <w:r w:rsidRPr="001A4447">
              <w:rPr>
                <w:i/>
                <w:color w:val="000000" w:themeColor="text1"/>
                <w:szCs w:val="28"/>
              </w:rPr>
              <w:t>Phòng Giáo dục và Đào tạo</w:t>
            </w:r>
          </w:p>
        </w:tc>
      </w:tr>
      <w:tr w:rsidR="001A4447" w:rsidRPr="001E2A1D" w14:paraId="5254335E" w14:textId="77777777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14:paraId="110EF253" w14:textId="77777777" w:rsidR="001A4447" w:rsidRDefault="00323A30" w:rsidP="005A16EF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6</w:t>
            </w:r>
          </w:p>
        </w:tc>
        <w:tc>
          <w:tcPr>
            <w:tcW w:w="6946" w:type="dxa"/>
          </w:tcPr>
          <w:p w14:paraId="057315CD" w14:textId="77777777" w:rsidR="001A4447" w:rsidRPr="001A4447" w:rsidRDefault="001A4447" w:rsidP="001A4447">
            <w:pPr>
              <w:spacing w:before="120" w:after="120" w:line="240" w:lineRule="atLeast"/>
              <w:jc w:val="both"/>
              <w:rPr>
                <w:color w:val="000000" w:themeColor="text1"/>
                <w:szCs w:val="28"/>
              </w:rPr>
            </w:pPr>
            <w:r w:rsidRPr="001A4447">
              <w:rPr>
                <w:color w:val="000000" w:themeColor="text1"/>
                <w:szCs w:val="28"/>
              </w:rPr>
              <w:t>Dự thảo Báo cáo tình hình triển khai các dự án, mô hình đầu tư nguồn vốn hỗ trợ phát triển sản xuấ</w:t>
            </w:r>
            <w:r w:rsidR="0031086D">
              <w:rPr>
                <w:color w:val="000000" w:themeColor="text1"/>
                <w:szCs w:val="28"/>
              </w:rPr>
              <w:t>t năm 2023</w:t>
            </w:r>
          </w:p>
        </w:tc>
        <w:tc>
          <w:tcPr>
            <w:tcW w:w="2297" w:type="dxa"/>
            <w:vMerge w:val="restart"/>
            <w:vAlign w:val="center"/>
          </w:tcPr>
          <w:p w14:paraId="2B17FD11" w14:textId="77777777" w:rsidR="001A4447" w:rsidRPr="001A4447" w:rsidRDefault="001A4447" w:rsidP="009232F2">
            <w:pPr>
              <w:spacing w:before="120" w:after="120" w:line="240" w:lineRule="atLeast"/>
              <w:jc w:val="center"/>
              <w:rPr>
                <w:i/>
                <w:color w:val="000000" w:themeColor="text1"/>
                <w:szCs w:val="28"/>
              </w:rPr>
            </w:pPr>
            <w:r w:rsidRPr="001A4447">
              <w:rPr>
                <w:i/>
                <w:color w:val="000000" w:themeColor="text1"/>
                <w:szCs w:val="28"/>
              </w:rPr>
              <w:t>Phòng Nông nghiệp và PTNT huyện</w:t>
            </w:r>
          </w:p>
        </w:tc>
      </w:tr>
      <w:tr w:rsidR="001A4447" w:rsidRPr="001E2A1D" w14:paraId="779D14CE" w14:textId="77777777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14:paraId="03436DDA" w14:textId="77777777" w:rsidR="001A4447" w:rsidRDefault="00323A30" w:rsidP="005A16EF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7</w:t>
            </w:r>
          </w:p>
        </w:tc>
        <w:tc>
          <w:tcPr>
            <w:tcW w:w="6946" w:type="dxa"/>
          </w:tcPr>
          <w:p w14:paraId="4CD9E95C" w14:textId="77777777" w:rsidR="001A4447" w:rsidRPr="001A4447" w:rsidRDefault="001A4447" w:rsidP="0031086D">
            <w:pPr>
              <w:spacing w:before="120" w:after="120" w:line="240" w:lineRule="atLeast"/>
              <w:jc w:val="both"/>
              <w:rPr>
                <w:color w:val="000000" w:themeColor="text1"/>
                <w:szCs w:val="28"/>
              </w:rPr>
            </w:pPr>
            <w:r w:rsidRPr="001A4447">
              <w:rPr>
                <w:color w:val="000000" w:themeColor="text1"/>
                <w:szCs w:val="28"/>
              </w:rPr>
              <w:t>Dự thảo Báo cáo sơ kết 02 năm triển khai thực hiện Nghị quyết số 37-NQ/HU, ngày 18/6/2021 của Ban Chấp hành Đảng bộ huyện về xây dựng chuỗi liên kết nâng cao giá trị cây thạch đen, cây quế, cây hồi giai đoạn 2021 - 2025, định hướng đến năm 2030</w:t>
            </w:r>
          </w:p>
        </w:tc>
        <w:tc>
          <w:tcPr>
            <w:tcW w:w="2297" w:type="dxa"/>
            <w:vMerge/>
            <w:vAlign w:val="center"/>
          </w:tcPr>
          <w:p w14:paraId="5EDA4BDC" w14:textId="77777777" w:rsidR="001A4447" w:rsidRPr="001A4447" w:rsidRDefault="001A4447" w:rsidP="009232F2">
            <w:pPr>
              <w:spacing w:before="120" w:after="120" w:line="240" w:lineRule="atLeast"/>
              <w:jc w:val="center"/>
              <w:rPr>
                <w:i/>
                <w:color w:val="000000" w:themeColor="text1"/>
                <w:szCs w:val="28"/>
              </w:rPr>
            </w:pPr>
          </w:p>
        </w:tc>
      </w:tr>
      <w:tr w:rsidR="00C62B23" w:rsidRPr="001E2A1D" w14:paraId="211AE0D3" w14:textId="77777777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14:paraId="60341387" w14:textId="77777777" w:rsidR="00C62B23" w:rsidRPr="001E2A1D" w:rsidRDefault="00323A30" w:rsidP="005A16EF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lastRenderedPageBreak/>
              <w:t>8</w:t>
            </w:r>
          </w:p>
        </w:tc>
        <w:tc>
          <w:tcPr>
            <w:tcW w:w="6946" w:type="dxa"/>
          </w:tcPr>
          <w:p w14:paraId="48DE0313" w14:textId="77777777" w:rsidR="00C62B23" w:rsidRPr="001E2A1D" w:rsidRDefault="007B482A" w:rsidP="0031086D">
            <w:pPr>
              <w:spacing w:before="120" w:after="120" w:line="240" w:lineRule="atLeast"/>
              <w:jc w:val="both"/>
              <w:rPr>
                <w:color w:val="000000" w:themeColor="text1"/>
                <w:szCs w:val="28"/>
              </w:rPr>
            </w:pPr>
            <w:r w:rsidRPr="007B482A">
              <w:rPr>
                <w:color w:val="000000" w:themeColor="text1"/>
                <w:szCs w:val="28"/>
              </w:rPr>
              <w:t xml:space="preserve">Dự thảo Báo cáo tiến độ triển khai thực hiện Chương trình Mục tiêu quốc gia xây dựng nông thôn mới tháng 5, </w:t>
            </w:r>
            <w:r w:rsidR="0031086D">
              <w:rPr>
                <w:color w:val="000000" w:themeColor="text1"/>
                <w:szCs w:val="28"/>
              </w:rPr>
              <w:t>p</w:t>
            </w:r>
            <w:r w:rsidRPr="007B482A">
              <w:rPr>
                <w:color w:val="000000" w:themeColor="text1"/>
                <w:szCs w:val="28"/>
              </w:rPr>
              <w:t>hương hướng nhiệm vụ tháng 6 năm 2023</w:t>
            </w:r>
          </w:p>
        </w:tc>
        <w:tc>
          <w:tcPr>
            <w:tcW w:w="2297" w:type="dxa"/>
            <w:vAlign w:val="center"/>
          </w:tcPr>
          <w:p w14:paraId="0828D25D" w14:textId="77777777" w:rsidR="00C62B23" w:rsidRPr="001E2A1D" w:rsidRDefault="00C62B23" w:rsidP="006F5A50">
            <w:pPr>
              <w:spacing w:before="120" w:after="120" w:line="240" w:lineRule="atLeast"/>
              <w:jc w:val="center"/>
              <w:rPr>
                <w:i/>
                <w:color w:val="000000" w:themeColor="text1"/>
                <w:szCs w:val="28"/>
              </w:rPr>
            </w:pPr>
            <w:r w:rsidRPr="001E2A1D">
              <w:rPr>
                <w:i/>
                <w:color w:val="000000" w:themeColor="text1"/>
                <w:szCs w:val="28"/>
              </w:rPr>
              <w:t>Văn phòng điều phối xây dựng</w:t>
            </w:r>
            <w:r>
              <w:rPr>
                <w:i/>
                <w:color w:val="000000" w:themeColor="text1"/>
                <w:szCs w:val="28"/>
              </w:rPr>
              <w:t xml:space="preserve"> NTM</w:t>
            </w:r>
          </w:p>
        </w:tc>
      </w:tr>
      <w:tr w:rsidR="00C62B23" w:rsidRPr="005C36EB" w14:paraId="425A5025" w14:textId="77777777" w:rsidTr="00C1161E">
        <w:trPr>
          <w:trHeight w:val="514"/>
          <w:jc w:val="center"/>
        </w:trPr>
        <w:tc>
          <w:tcPr>
            <w:tcW w:w="851" w:type="dxa"/>
            <w:vAlign w:val="center"/>
          </w:tcPr>
          <w:p w14:paraId="1F2FCA7B" w14:textId="77777777" w:rsidR="00C62B23" w:rsidRPr="00373C10" w:rsidRDefault="00C62B23" w:rsidP="005A16EF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373C10">
              <w:rPr>
                <w:rFonts w:cs="Times New Roman"/>
                <w:b/>
                <w:color w:val="000000" w:themeColor="text1"/>
                <w:szCs w:val="28"/>
              </w:rPr>
              <w:t>IV</w:t>
            </w:r>
          </w:p>
        </w:tc>
        <w:tc>
          <w:tcPr>
            <w:tcW w:w="6946" w:type="dxa"/>
          </w:tcPr>
          <w:p w14:paraId="0777A3A2" w14:textId="77777777" w:rsidR="00C62B23" w:rsidRPr="00373C10" w:rsidRDefault="00C62B23" w:rsidP="00373C10">
            <w:pPr>
              <w:spacing w:before="280" w:after="120" w:line="240" w:lineRule="atLeast"/>
              <w:jc w:val="both"/>
              <w:rPr>
                <w:b/>
                <w:color w:val="000000" w:themeColor="text1"/>
                <w:szCs w:val="28"/>
              </w:rPr>
            </w:pPr>
            <w:r w:rsidRPr="00373C10">
              <w:rPr>
                <w:b/>
                <w:color w:val="000000" w:themeColor="text1"/>
                <w:szCs w:val="28"/>
              </w:rPr>
              <w:t xml:space="preserve">Kết luận, bế mạc </w:t>
            </w:r>
          </w:p>
        </w:tc>
        <w:tc>
          <w:tcPr>
            <w:tcW w:w="2297" w:type="dxa"/>
            <w:vAlign w:val="center"/>
          </w:tcPr>
          <w:p w14:paraId="13CD3441" w14:textId="77777777" w:rsidR="00C62B23" w:rsidRPr="00373C10" w:rsidRDefault="00C62B23" w:rsidP="009232F2">
            <w:pPr>
              <w:spacing w:before="120" w:after="120" w:line="240" w:lineRule="atLeast"/>
              <w:jc w:val="center"/>
              <w:rPr>
                <w:i/>
                <w:color w:val="000000" w:themeColor="text1"/>
                <w:szCs w:val="28"/>
              </w:rPr>
            </w:pPr>
            <w:r w:rsidRPr="00373C10">
              <w:rPr>
                <w:i/>
                <w:color w:val="000000" w:themeColor="text1"/>
                <w:szCs w:val="28"/>
              </w:rPr>
              <w:t>Lãnh đạo UBND huyện</w:t>
            </w:r>
          </w:p>
        </w:tc>
      </w:tr>
    </w:tbl>
    <w:p w14:paraId="1DC16D91" w14:textId="77777777" w:rsidR="00B221AC" w:rsidRPr="006807BD" w:rsidRDefault="00797B40" w:rsidP="009232F2">
      <w:pPr>
        <w:tabs>
          <w:tab w:val="left" w:pos="1020"/>
        </w:tabs>
        <w:spacing w:before="120" w:after="120" w:line="240" w:lineRule="atLeast"/>
        <w:rPr>
          <w:rFonts w:cs="Times New Roman"/>
          <w:szCs w:val="28"/>
          <w:lang w:val="nl-NL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8811F" wp14:editId="23BE5F79">
                <wp:simplePos x="0" y="0"/>
                <wp:positionH relativeFrom="column">
                  <wp:posOffset>2052955</wp:posOffset>
                </wp:positionH>
                <wp:positionV relativeFrom="paragraph">
                  <wp:posOffset>322580</wp:posOffset>
                </wp:positionV>
                <wp:extent cx="2428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D7C3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25.4pt" to="352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" strokecolor="black [3040]"/>
            </w:pict>
          </mc:Fallback>
        </mc:AlternateContent>
      </w:r>
    </w:p>
    <w:sectPr w:rsidR="00B221AC" w:rsidRPr="006807BD" w:rsidSect="00D50E22">
      <w:pgSz w:w="11907" w:h="16840" w:code="9"/>
      <w:pgMar w:top="851" w:right="851" w:bottom="567" w:left="1134" w:header="720" w:footer="720" w:gutter="5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B20"/>
    <w:multiLevelType w:val="hybridMultilevel"/>
    <w:tmpl w:val="D710017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AB375B1"/>
    <w:multiLevelType w:val="hybridMultilevel"/>
    <w:tmpl w:val="BFCCAC5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E82"/>
    <w:rsid w:val="00000B91"/>
    <w:rsid w:val="00012E21"/>
    <w:rsid w:val="000132C4"/>
    <w:rsid w:val="00023725"/>
    <w:rsid w:val="00037A7F"/>
    <w:rsid w:val="00044173"/>
    <w:rsid w:val="00051DD6"/>
    <w:rsid w:val="000617BF"/>
    <w:rsid w:val="0006199C"/>
    <w:rsid w:val="00072434"/>
    <w:rsid w:val="000902E7"/>
    <w:rsid w:val="00090640"/>
    <w:rsid w:val="00096C59"/>
    <w:rsid w:val="000B05F6"/>
    <w:rsid w:val="000B1DE1"/>
    <w:rsid w:val="000C178A"/>
    <w:rsid w:val="000C38CD"/>
    <w:rsid w:val="000E1322"/>
    <w:rsid w:val="000E63B2"/>
    <w:rsid w:val="001158ED"/>
    <w:rsid w:val="00133183"/>
    <w:rsid w:val="00137C07"/>
    <w:rsid w:val="00150E9B"/>
    <w:rsid w:val="00163C26"/>
    <w:rsid w:val="001713A8"/>
    <w:rsid w:val="00180E43"/>
    <w:rsid w:val="00182C2F"/>
    <w:rsid w:val="001A3BD0"/>
    <w:rsid w:val="001A4447"/>
    <w:rsid w:val="001C1032"/>
    <w:rsid w:val="001D26B8"/>
    <w:rsid w:val="001E2A1D"/>
    <w:rsid w:val="001E5DDE"/>
    <w:rsid w:val="001E7EAA"/>
    <w:rsid w:val="001F6824"/>
    <w:rsid w:val="00215E57"/>
    <w:rsid w:val="0022087D"/>
    <w:rsid w:val="002248C4"/>
    <w:rsid w:val="00233FA9"/>
    <w:rsid w:val="0027427B"/>
    <w:rsid w:val="00274A02"/>
    <w:rsid w:val="00275FBF"/>
    <w:rsid w:val="00287841"/>
    <w:rsid w:val="00291E05"/>
    <w:rsid w:val="002A3269"/>
    <w:rsid w:val="002A5DE3"/>
    <w:rsid w:val="002C1248"/>
    <w:rsid w:val="00303FF7"/>
    <w:rsid w:val="0030493D"/>
    <w:rsid w:val="0031086D"/>
    <w:rsid w:val="00311E6D"/>
    <w:rsid w:val="00323A30"/>
    <w:rsid w:val="003331C4"/>
    <w:rsid w:val="00340A6B"/>
    <w:rsid w:val="00363B49"/>
    <w:rsid w:val="00364335"/>
    <w:rsid w:val="003643C2"/>
    <w:rsid w:val="00373C10"/>
    <w:rsid w:val="003941AD"/>
    <w:rsid w:val="003965C9"/>
    <w:rsid w:val="003B53F5"/>
    <w:rsid w:val="003C2530"/>
    <w:rsid w:val="003C696D"/>
    <w:rsid w:val="003C6C21"/>
    <w:rsid w:val="003D238C"/>
    <w:rsid w:val="003D4D54"/>
    <w:rsid w:val="003E0543"/>
    <w:rsid w:val="003E63FC"/>
    <w:rsid w:val="0041410A"/>
    <w:rsid w:val="00423718"/>
    <w:rsid w:val="004245B7"/>
    <w:rsid w:val="0043705D"/>
    <w:rsid w:val="004443F9"/>
    <w:rsid w:val="00460652"/>
    <w:rsid w:val="0046192E"/>
    <w:rsid w:val="00482006"/>
    <w:rsid w:val="004909E6"/>
    <w:rsid w:val="0049126E"/>
    <w:rsid w:val="004A3E4D"/>
    <w:rsid w:val="004B3674"/>
    <w:rsid w:val="004E0A8F"/>
    <w:rsid w:val="004E7CD4"/>
    <w:rsid w:val="004F30ED"/>
    <w:rsid w:val="00514720"/>
    <w:rsid w:val="0052494A"/>
    <w:rsid w:val="00535CD0"/>
    <w:rsid w:val="00546AB6"/>
    <w:rsid w:val="00552E23"/>
    <w:rsid w:val="0055580F"/>
    <w:rsid w:val="005A16EF"/>
    <w:rsid w:val="005B3CB3"/>
    <w:rsid w:val="005C2D3C"/>
    <w:rsid w:val="005C36EB"/>
    <w:rsid w:val="005C4A54"/>
    <w:rsid w:val="005E165A"/>
    <w:rsid w:val="00611E82"/>
    <w:rsid w:val="00613D9C"/>
    <w:rsid w:val="006220F2"/>
    <w:rsid w:val="00650748"/>
    <w:rsid w:val="00652B3C"/>
    <w:rsid w:val="00657958"/>
    <w:rsid w:val="006641EF"/>
    <w:rsid w:val="00676853"/>
    <w:rsid w:val="0068065A"/>
    <w:rsid w:val="006807BD"/>
    <w:rsid w:val="006816C5"/>
    <w:rsid w:val="00690A52"/>
    <w:rsid w:val="00693E73"/>
    <w:rsid w:val="006A5CC8"/>
    <w:rsid w:val="006A7DF7"/>
    <w:rsid w:val="006B58BB"/>
    <w:rsid w:val="006C0382"/>
    <w:rsid w:val="006C0711"/>
    <w:rsid w:val="006C577D"/>
    <w:rsid w:val="006F58F7"/>
    <w:rsid w:val="00702C2A"/>
    <w:rsid w:val="00710F5C"/>
    <w:rsid w:val="00711A50"/>
    <w:rsid w:val="007508DC"/>
    <w:rsid w:val="0075130A"/>
    <w:rsid w:val="00760BE5"/>
    <w:rsid w:val="007726D7"/>
    <w:rsid w:val="0078413C"/>
    <w:rsid w:val="00793632"/>
    <w:rsid w:val="00793D15"/>
    <w:rsid w:val="00795805"/>
    <w:rsid w:val="00796D6C"/>
    <w:rsid w:val="00797568"/>
    <w:rsid w:val="00797B40"/>
    <w:rsid w:val="007A1BEE"/>
    <w:rsid w:val="007A2374"/>
    <w:rsid w:val="007A777D"/>
    <w:rsid w:val="007B2D5F"/>
    <w:rsid w:val="007B3D01"/>
    <w:rsid w:val="007B482A"/>
    <w:rsid w:val="007B5813"/>
    <w:rsid w:val="007D748D"/>
    <w:rsid w:val="007E1620"/>
    <w:rsid w:val="007F4E11"/>
    <w:rsid w:val="007F6EE1"/>
    <w:rsid w:val="00815D92"/>
    <w:rsid w:val="00821FBE"/>
    <w:rsid w:val="00824D71"/>
    <w:rsid w:val="0083250C"/>
    <w:rsid w:val="008410E0"/>
    <w:rsid w:val="00841F9D"/>
    <w:rsid w:val="00855DA5"/>
    <w:rsid w:val="008645D1"/>
    <w:rsid w:val="00872D08"/>
    <w:rsid w:val="00884B33"/>
    <w:rsid w:val="008A1BDA"/>
    <w:rsid w:val="008E2A0E"/>
    <w:rsid w:val="00900B96"/>
    <w:rsid w:val="009068D6"/>
    <w:rsid w:val="0092138E"/>
    <w:rsid w:val="00923130"/>
    <w:rsid w:val="009232F2"/>
    <w:rsid w:val="009237CD"/>
    <w:rsid w:val="00924E84"/>
    <w:rsid w:val="00937C8D"/>
    <w:rsid w:val="00941899"/>
    <w:rsid w:val="00942911"/>
    <w:rsid w:val="00943395"/>
    <w:rsid w:val="009502B7"/>
    <w:rsid w:val="00951733"/>
    <w:rsid w:val="00954A51"/>
    <w:rsid w:val="00955657"/>
    <w:rsid w:val="0097624C"/>
    <w:rsid w:val="00977648"/>
    <w:rsid w:val="00995A70"/>
    <w:rsid w:val="00996C8F"/>
    <w:rsid w:val="009A1852"/>
    <w:rsid w:val="009B7289"/>
    <w:rsid w:val="009D3C49"/>
    <w:rsid w:val="009F590D"/>
    <w:rsid w:val="00A006EF"/>
    <w:rsid w:val="00A01889"/>
    <w:rsid w:val="00A25F67"/>
    <w:rsid w:val="00A276B0"/>
    <w:rsid w:val="00A312E7"/>
    <w:rsid w:val="00A36052"/>
    <w:rsid w:val="00A43657"/>
    <w:rsid w:val="00A43874"/>
    <w:rsid w:val="00A71D78"/>
    <w:rsid w:val="00A778F4"/>
    <w:rsid w:val="00A84883"/>
    <w:rsid w:val="00A91368"/>
    <w:rsid w:val="00AA281F"/>
    <w:rsid w:val="00AA30B6"/>
    <w:rsid w:val="00AA37E8"/>
    <w:rsid w:val="00AC6769"/>
    <w:rsid w:val="00AC6825"/>
    <w:rsid w:val="00AD5768"/>
    <w:rsid w:val="00AE3317"/>
    <w:rsid w:val="00B074E4"/>
    <w:rsid w:val="00B078F4"/>
    <w:rsid w:val="00B16BC0"/>
    <w:rsid w:val="00B221AC"/>
    <w:rsid w:val="00B23680"/>
    <w:rsid w:val="00B26127"/>
    <w:rsid w:val="00B324CB"/>
    <w:rsid w:val="00B354CE"/>
    <w:rsid w:val="00B37DEE"/>
    <w:rsid w:val="00B50020"/>
    <w:rsid w:val="00B709F6"/>
    <w:rsid w:val="00B77F57"/>
    <w:rsid w:val="00B94BFA"/>
    <w:rsid w:val="00BA3D6C"/>
    <w:rsid w:val="00BD4443"/>
    <w:rsid w:val="00BD4CF9"/>
    <w:rsid w:val="00BE09CD"/>
    <w:rsid w:val="00BF54D4"/>
    <w:rsid w:val="00C1161E"/>
    <w:rsid w:val="00C206F3"/>
    <w:rsid w:val="00C400DF"/>
    <w:rsid w:val="00C41653"/>
    <w:rsid w:val="00C416F0"/>
    <w:rsid w:val="00C4626E"/>
    <w:rsid w:val="00C62B23"/>
    <w:rsid w:val="00C82BC0"/>
    <w:rsid w:val="00C90AD4"/>
    <w:rsid w:val="00C945DA"/>
    <w:rsid w:val="00CB5267"/>
    <w:rsid w:val="00CE76BF"/>
    <w:rsid w:val="00D001D7"/>
    <w:rsid w:val="00D00853"/>
    <w:rsid w:val="00D04C86"/>
    <w:rsid w:val="00D122A9"/>
    <w:rsid w:val="00D31BEF"/>
    <w:rsid w:val="00D32E87"/>
    <w:rsid w:val="00D43B4E"/>
    <w:rsid w:val="00D473C8"/>
    <w:rsid w:val="00D50E22"/>
    <w:rsid w:val="00D92373"/>
    <w:rsid w:val="00D932D3"/>
    <w:rsid w:val="00DB42B3"/>
    <w:rsid w:val="00DB4EB0"/>
    <w:rsid w:val="00DB62BF"/>
    <w:rsid w:val="00DC094A"/>
    <w:rsid w:val="00DC2AD0"/>
    <w:rsid w:val="00DE5D96"/>
    <w:rsid w:val="00E024F3"/>
    <w:rsid w:val="00E04101"/>
    <w:rsid w:val="00E074D0"/>
    <w:rsid w:val="00E10ACD"/>
    <w:rsid w:val="00E14167"/>
    <w:rsid w:val="00E23CCF"/>
    <w:rsid w:val="00E426A6"/>
    <w:rsid w:val="00E47BFA"/>
    <w:rsid w:val="00E512D9"/>
    <w:rsid w:val="00E57D9E"/>
    <w:rsid w:val="00E86719"/>
    <w:rsid w:val="00E91BE7"/>
    <w:rsid w:val="00E93BF9"/>
    <w:rsid w:val="00EA5120"/>
    <w:rsid w:val="00ED1A5D"/>
    <w:rsid w:val="00ED76E1"/>
    <w:rsid w:val="00EF7E14"/>
    <w:rsid w:val="00F05C27"/>
    <w:rsid w:val="00F22B1D"/>
    <w:rsid w:val="00F23DD0"/>
    <w:rsid w:val="00F364D3"/>
    <w:rsid w:val="00F91BBA"/>
    <w:rsid w:val="00FA3843"/>
    <w:rsid w:val="00FA422B"/>
    <w:rsid w:val="00FB26A8"/>
    <w:rsid w:val="00FB5F43"/>
    <w:rsid w:val="00FC11B5"/>
    <w:rsid w:val="00FE0BA2"/>
    <w:rsid w:val="00FF109F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AC5F"/>
  <w15:docId w15:val="{1AF234EE-F6A4-49F6-9648-790D1814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82"/>
    <w:pPr>
      <w:ind w:left="720"/>
      <w:contextualSpacing/>
    </w:pPr>
  </w:style>
  <w:style w:type="table" w:styleId="TableGrid">
    <w:name w:val="Table Grid"/>
    <w:basedOn w:val="TableNormal"/>
    <w:uiPriority w:val="59"/>
    <w:rsid w:val="0061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EE44-203F-400B-BDD1-9643FB13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Máy Tính Gia Huy</cp:lastModifiedBy>
  <cp:revision>135</cp:revision>
  <cp:lastPrinted>2023-03-22T07:20:00Z</cp:lastPrinted>
  <dcterms:created xsi:type="dcterms:W3CDTF">2022-07-18T02:36:00Z</dcterms:created>
  <dcterms:modified xsi:type="dcterms:W3CDTF">2023-05-17T07:33:00Z</dcterms:modified>
</cp:coreProperties>
</file>