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B77D" w14:textId="77777777" w:rsidR="00762D5A" w:rsidRPr="005B57C3" w:rsidRDefault="00762D5A" w:rsidP="00762D5A">
      <w:pPr>
        <w:tabs>
          <w:tab w:val="left" w:pos="6202"/>
        </w:tabs>
        <w:spacing w:after="0" w:line="240" w:lineRule="auto"/>
        <w:jc w:val="center"/>
        <w:rPr>
          <w:rFonts w:ascii="Times New Roman" w:hAnsi="Times New Roman" w:cs="Times New Roman"/>
          <w:b/>
          <w:sz w:val="28"/>
          <w:szCs w:val="28"/>
        </w:rPr>
      </w:pPr>
      <w:r w:rsidRPr="005B57C3">
        <w:rPr>
          <w:rFonts w:ascii="Times New Roman" w:hAnsi="Times New Roman" w:cs="Times New Roman"/>
          <w:b/>
          <w:sz w:val="28"/>
          <w:szCs w:val="28"/>
        </w:rPr>
        <w:t>BIỂU CHẤM ĐIỂM CỦA ĐẠI BIỂU CỦA HỘI ĐỒNG NHÂN DÂN HUYỆN: Biểu số 03</w:t>
      </w:r>
    </w:p>
    <w:p w14:paraId="6A292FDE" w14:textId="77777777" w:rsidR="00762D5A" w:rsidRPr="005B57C3" w:rsidRDefault="00762D5A" w:rsidP="00762D5A">
      <w:pPr>
        <w:tabs>
          <w:tab w:val="left" w:pos="6202"/>
        </w:tabs>
        <w:spacing w:after="0" w:line="240" w:lineRule="auto"/>
        <w:jc w:val="center"/>
        <w:rPr>
          <w:rFonts w:ascii="Times New Roman" w:hAnsi="Times New Roman" w:cs="Times New Roman"/>
          <w:i/>
          <w:sz w:val="28"/>
          <w:szCs w:val="28"/>
        </w:rPr>
      </w:pPr>
      <w:r w:rsidRPr="005B57C3">
        <w:rPr>
          <w:rFonts w:ascii="Times New Roman" w:hAnsi="Times New Roman" w:cs="Times New Roman"/>
          <w:i/>
          <w:sz w:val="28"/>
          <w:szCs w:val="28"/>
        </w:rPr>
        <w:t>(kem theo Hướng dẫn số:      /HD-HĐND, ngày   tháng 02 năm 2024 của Thường trực HĐND huyện)</w:t>
      </w:r>
    </w:p>
    <w:p w14:paraId="491E426C" w14:textId="77777777" w:rsidR="00762D5A" w:rsidRPr="005B57C3" w:rsidRDefault="00762D5A" w:rsidP="00762D5A">
      <w:pPr>
        <w:tabs>
          <w:tab w:val="left" w:pos="6202"/>
        </w:tabs>
        <w:spacing w:after="0" w:line="240" w:lineRule="auto"/>
        <w:jc w:val="center"/>
        <w:rPr>
          <w:rFonts w:ascii="Times New Roman" w:hAnsi="Times New Roman" w:cs="Times New Roman"/>
          <w:i/>
          <w:sz w:val="28"/>
          <w:szCs w:val="28"/>
        </w:rPr>
      </w:pPr>
    </w:p>
    <w:p w14:paraId="28E6FCDB" w14:textId="77777777" w:rsidR="00762D5A" w:rsidRPr="005B57C3" w:rsidRDefault="00762D5A" w:rsidP="00762D5A">
      <w:pPr>
        <w:tabs>
          <w:tab w:val="left" w:pos="6202"/>
        </w:tabs>
        <w:spacing w:after="0" w:line="240" w:lineRule="auto"/>
        <w:jc w:val="center"/>
        <w:rPr>
          <w:rFonts w:ascii="Times New Roman" w:hAnsi="Times New Roman" w:cs="Times New Roman"/>
          <w:i/>
          <w:sz w:val="28"/>
          <w:szCs w:val="28"/>
        </w:rPr>
      </w:pPr>
    </w:p>
    <w:tbl>
      <w:tblPr>
        <w:tblStyle w:val="TableGrid"/>
        <w:tblW w:w="13603" w:type="dxa"/>
        <w:tblLayout w:type="fixed"/>
        <w:tblLook w:val="04A0" w:firstRow="1" w:lastRow="0" w:firstColumn="1" w:lastColumn="0" w:noHBand="0" w:noVBand="1"/>
      </w:tblPr>
      <w:tblGrid>
        <w:gridCol w:w="704"/>
        <w:gridCol w:w="5387"/>
        <w:gridCol w:w="1134"/>
        <w:gridCol w:w="3402"/>
        <w:gridCol w:w="992"/>
        <w:gridCol w:w="992"/>
        <w:gridCol w:w="992"/>
      </w:tblGrid>
      <w:tr w:rsidR="005B57C3" w:rsidRPr="005B57C3" w14:paraId="0A683A28" w14:textId="77777777" w:rsidTr="00E153CA">
        <w:trPr>
          <w:trHeight w:val="20"/>
          <w:tblHeader/>
        </w:trPr>
        <w:tc>
          <w:tcPr>
            <w:tcW w:w="704" w:type="dxa"/>
            <w:vAlign w:val="center"/>
          </w:tcPr>
          <w:p w14:paraId="407F2C4F" w14:textId="77777777" w:rsidR="00762D5A" w:rsidRPr="005B57C3" w:rsidRDefault="00762D5A" w:rsidP="00162C82">
            <w:pPr>
              <w:jc w:val="center"/>
              <w:rPr>
                <w:b/>
                <w:sz w:val="22"/>
                <w:szCs w:val="24"/>
              </w:rPr>
            </w:pPr>
            <w:r w:rsidRPr="005B57C3">
              <w:rPr>
                <w:b/>
                <w:sz w:val="22"/>
                <w:szCs w:val="24"/>
              </w:rPr>
              <w:t>STT</w:t>
            </w:r>
          </w:p>
        </w:tc>
        <w:tc>
          <w:tcPr>
            <w:tcW w:w="5387" w:type="dxa"/>
            <w:vAlign w:val="center"/>
          </w:tcPr>
          <w:p w14:paraId="69D3A8DD" w14:textId="77777777" w:rsidR="00762D5A" w:rsidRPr="005B57C3" w:rsidRDefault="00762D5A" w:rsidP="00162C82">
            <w:pPr>
              <w:jc w:val="center"/>
              <w:rPr>
                <w:b/>
                <w:sz w:val="22"/>
                <w:szCs w:val="24"/>
              </w:rPr>
            </w:pPr>
            <w:r w:rsidRPr="005B57C3">
              <w:rPr>
                <w:b/>
                <w:sz w:val="22"/>
                <w:szCs w:val="24"/>
              </w:rPr>
              <w:t>NỘI DUNG CHẤM ĐIỂM</w:t>
            </w:r>
          </w:p>
        </w:tc>
        <w:tc>
          <w:tcPr>
            <w:tcW w:w="1134" w:type="dxa"/>
            <w:vAlign w:val="center"/>
          </w:tcPr>
          <w:p w14:paraId="78022223" w14:textId="77777777" w:rsidR="00762D5A" w:rsidRPr="005B57C3" w:rsidRDefault="00762D5A" w:rsidP="00162C82">
            <w:pPr>
              <w:jc w:val="center"/>
              <w:rPr>
                <w:b/>
                <w:sz w:val="22"/>
                <w:szCs w:val="24"/>
              </w:rPr>
            </w:pPr>
            <w:r w:rsidRPr="005B57C3">
              <w:rPr>
                <w:b/>
                <w:sz w:val="22"/>
                <w:szCs w:val="24"/>
              </w:rPr>
              <w:t>ĐIỂM TỐI ĐA</w:t>
            </w:r>
          </w:p>
        </w:tc>
        <w:tc>
          <w:tcPr>
            <w:tcW w:w="3402" w:type="dxa"/>
            <w:vAlign w:val="center"/>
          </w:tcPr>
          <w:p w14:paraId="04E4A296" w14:textId="77777777" w:rsidR="00762D5A" w:rsidRPr="005B57C3" w:rsidRDefault="00762D5A" w:rsidP="00162C82">
            <w:pPr>
              <w:jc w:val="center"/>
              <w:rPr>
                <w:b/>
                <w:sz w:val="22"/>
                <w:szCs w:val="24"/>
              </w:rPr>
            </w:pPr>
            <w:r w:rsidRPr="005B57C3">
              <w:rPr>
                <w:b/>
                <w:sz w:val="22"/>
                <w:szCs w:val="24"/>
              </w:rPr>
              <w:t>ĐIỂM CỤ THỂ VÀ ĐIỂM TRỪ</w:t>
            </w:r>
          </w:p>
        </w:tc>
        <w:tc>
          <w:tcPr>
            <w:tcW w:w="992" w:type="dxa"/>
            <w:vAlign w:val="center"/>
          </w:tcPr>
          <w:p w14:paraId="523E105C" w14:textId="77777777" w:rsidR="00762D5A" w:rsidRPr="005B57C3" w:rsidRDefault="00762D5A" w:rsidP="00162C82">
            <w:pPr>
              <w:jc w:val="center"/>
              <w:rPr>
                <w:b/>
                <w:sz w:val="22"/>
                <w:szCs w:val="24"/>
              </w:rPr>
            </w:pPr>
            <w:r w:rsidRPr="005B57C3">
              <w:rPr>
                <w:b/>
                <w:sz w:val="22"/>
                <w:szCs w:val="24"/>
              </w:rPr>
              <w:t>ĐIỂM DO ĐB TỰ CHẤM</w:t>
            </w:r>
          </w:p>
        </w:tc>
        <w:tc>
          <w:tcPr>
            <w:tcW w:w="992" w:type="dxa"/>
          </w:tcPr>
          <w:p w14:paraId="32067848" w14:textId="63C7E9DA" w:rsidR="00762D5A" w:rsidRPr="005B57C3" w:rsidRDefault="00762D5A" w:rsidP="00162C82">
            <w:pPr>
              <w:jc w:val="center"/>
              <w:rPr>
                <w:b/>
                <w:sz w:val="22"/>
                <w:szCs w:val="24"/>
              </w:rPr>
            </w:pPr>
            <w:r w:rsidRPr="005B57C3">
              <w:rPr>
                <w:b/>
                <w:sz w:val="22"/>
                <w:szCs w:val="24"/>
              </w:rPr>
              <w:t>ĐIỂM DO TẬP THỂ TỔ CHẤM</w:t>
            </w:r>
          </w:p>
        </w:tc>
        <w:tc>
          <w:tcPr>
            <w:tcW w:w="992" w:type="dxa"/>
          </w:tcPr>
          <w:p w14:paraId="3D413A59" w14:textId="77777777" w:rsidR="00762D5A" w:rsidRPr="005B57C3" w:rsidRDefault="00762D5A" w:rsidP="00162C82">
            <w:pPr>
              <w:jc w:val="center"/>
              <w:rPr>
                <w:b/>
                <w:szCs w:val="24"/>
              </w:rPr>
            </w:pPr>
            <w:r w:rsidRPr="005B57C3">
              <w:rPr>
                <w:b/>
                <w:szCs w:val="24"/>
              </w:rPr>
              <w:t>TÀI LIỆU KÈM CHỨNG CỨ</w:t>
            </w:r>
          </w:p>
        </w:tc>
      </w:tr>
      <w:tr w:rsidR="005B57C3" w:rsidRPr="005B57C3" w14:paraId="17EF3579" w14:textId="77777777" w:rsidTr="00E153CA">
        <w:trPr>
          <w:trHeight w:val="20"/>
        </w:trPr>
        <w:tc>
          <w:tcPr>
            <w:tcW w:w="704" w:type="dxa"/>
            <w:vAlign w:val="center"/>
          </w:tcPr>
          <w:p w14:paraId="5B8BD17E" w14:textId="77777777" w:rsidR="00762D5A" w:rsidRPr="005B57C3" w:rsidRDefault="00762D5A" w:rsidP="00162C82">
            <w:pPr>
              <w:pStyle w:val="TableParagraph"/>
              <w:jc w:val="center"/>
            </w:pPr>
          </w:p>
        </w:tc>
        <w:tc>
          <w:tcPr>
            <w:tcW w:w="5387" w:type="dxa"/>
          </w:tcPr>
          <w:p w14:paraId="1DF0BB1F" w14:textId="77777777" w:rsidR="00762D5A" w:rsidRPr="005B57C3" w:rsidRDefault="00762D5A" w:rsidP="00162C82">
            <w:pPr>
              <w:pStyle w:val="TableParagraph"/>
              <w:jc w:val="center"/>
              <w:rPr>
                <w:b/>
                <w:sz w:val="24"/>
              </w:rPr>
            </w:pPr>
            <w:r w:rsidRPr="005B57C3">
              <w:rPr>
                <w:b/>
                <w:sz w:val="24"/>
              </w:rPr>
              <w:t>Tổng cộng</w:t>
            </w:r>
          </w:p>
        </w:tc>
        <w:tc>
          <w:tcPr>
            <w:tcW w:w="1134" w:type="dxa"/>
            <w:vAlign w:val="center"/>
          </w:tcPr>
          <w:p w14:paraId="374760C4" w14:textId="77777777" w:rsidR="00762D5A" w:rsidRPr="005B57C3" w:rsidRDefault="00762D5A" w:rsidP="00162C82">
            <w:pPr>
              <w:pStyle w:val="TableParagraph"/>
              <w:jc w:val="center"/>
              <w:rPr>
                <w:b/>
                <w:sz w:val="24"/>
              </w:rPr>
            </w:pPr>
            <w:r w:rsidRPr="005B57C3">
              <w:rPr>
                <w:b/>
                <w:sz w:val="24"/>
              </w:rPr>
              <w:t>100</w:t>
            </w:r>
          </w:p>
        </w:tc>
        <w:tc>
          <w:tcPr>
            <w:tcW w:w="3402" w:type="dxa"/>
          </w:tcPr>
          <w:p w14:paraId="48580423" w14:textId="77777777" w:rsidR="00762D5A" w:rsidRPr="005B57C3" w:rsidRDefault="00762D5A" w:rsidP="00162C82">
            <w:pPr>
              <w:pStyle w:val="TableParagraph"/>
            </w:pPr>
          </w:p>
        </w:tc>
        <w:tc>
          <w:tcPr>
            <w:tcW w:w="992" w:type="dxa"/>
          </w:tcPr>
          <w:p w14:paraId="73A390BF" w14:textId="77777777" w:rsidR="00762D5A" w:rsidRPr="005B57C3" w:rsidRDefault="00762D5A" w:rsidP="00162C82">
            <w:pPr>
              <w:jc w:val="both"/>
              <w:rPr>
                <w:b/>
              </w:rPr>
            </w:pPr>
          </w:p>
        </w:tc>
        <w:tc>
          <w:tcPr>
            <w:tcW w:w="992" w:type="dxa"/>
          </w:tcPr>
          <w:p w14:paraId="64F4EE03" w14:textId="77777777" w:rsidR="00762D5A" w:rsidRPr="005B57C3" w:rsidRDefault="00762D5A" w:rsidP="00162C82">
            <w:pPr>
              <w:jc w:val="both"/>
              <w:rPr>
                <w:b/>
              </w:rPr>
            </w:pPr>
          </w:p>
        </w:tc>
        <w:tc>
          <w:tcPr>
            <w:tcW w:w="992" w:type="dxa"/>
          </w:tcPr>
          <w:p w14:paraId="235BE865" w14:textId="77777777" w:rsidR="00762D5A" w:rsidRPr="005B57C3" w:rsidRDefault="00762D5A" w:rsidP="00162C82">
            <w:pPr>
              <w:jc w:val="both"/>
              <w:rPr>
                <w:b/>
              </w:rPr>
            </w:pPr>
          </w:p>
        </w:tc>
      </w:tr>
      <w:tr w:rsidR="005B57C3" w:rsidRPr="005B57C3" w14:paraId="76655F9E" w14:textId="77777777" w:rsidTr="00E153CA">
        <w:trPr>
          <w:trHeight w:val="20"/>
        </w:trPr>
        <w:tc>
          <w:tcPr>
            <w:tcW w:w="704" w:type="dxa"/>
            <w:vAlign w:val="center"/>
          </w:tcPr>
          <w:p w14:paraId="4EE32112" w14:textId="77777777" w:rsidR="00762D5A" w:rsidRPr="005B57C3" w:rsidRDefault="00762D5A" w:rsidP="00162C82">
            <w:pPr>
              <w:pStyle w:val="TableParagraph"/>
              <w:jc w:val="center"/>
            </w:pPr>
          </w:p>
        </w:tc>
        <w:tc>
          <w:tcPr>
            <w:tcW w:w="5387" w:type="dxa"/>
            <w:vAlign w:val="center"/>
          </w:tcPr>
          <w:p w14:paraId="7A789FA1" w14:textId="77777777" w:rsidR="00762D5A" w:rsidRPr="005B57C3" w:rsidRDefault="00762D5A" w:rsidP="00162C82">
            <w:pPr>
              <w:pStyle w:val="TableParagraph"/>
              <w:jc w:val="center"/>
              <w:rPr>
                <w:b/>
              </w:rPr>
            </w:pPr>
            <w:r w:rsidRPr="005B57C3">
              <w:rPr>
                <w:b/>
              </w:rPr>
              <w:t>ĐIỂM CHẤM (I + II + III)</w:t>
            </w:r>
          </w:p>
        </w:tc>
        <w:tc>
          <w:tcPr>
            <w:tcW w:w="1134" w:type="dxa"/>
            <w:vAlign w:val="center"/>
          </w:tcPr>
          <w:p w14:paraId="0090D981" w14:textId="77777777" w:rsidR="00762D5A" w:rsidRPr="005B57C3" w:rsidRDefault="00762D5A" w:rsidP="00162C82">
            <w:pPr>
              <w:pStyle w:val="TableParagraph"/>
              <w:jc w:val="center"/>
              <w:rPr>
                <w:b/>
                <w:sz w:val="24"/>
              </w:rPr>
            </w:pPr>
            <w:r w:rsidRPr="005B57C3">
              <w:rPr>
                <w:b/>
                <w:sz w:val="24"/>
              </w:rPr>
              <w:t>90</w:t>
            </w:r>
          </w:p>
        </w:tc>
        <w:tc>
          <w:tcPr>
            <w:tcW w:w="3402" w:type="dxa"/>
          </w:tcPr>
          <w:p w14:paraId="4FF4E0A3" w14:textId="77777777" w:rsidR="00762D5A" w:rsidRPr="005B57C3" w:rsidRDefault="00762D5A" w:rsidP="00162C82">
            <w:pPr>
              <w:pStyle w:val="TableParagraph"/>
              <w:jc w:val="center"/>
              <w:rPr>
                <w:b/>
                <w:sz w:val="24"/>
              </w:rPr>
            </w:pPr>
            <w:r w:rsidRPr="005B57C3">
              <w:rPr>
                <w:b/>
                <w:sz w:val="24"/>
              </w:rPr>
              <w:t>(Điểm cụ thể và điểm trừ)</w:t>
            </w:r>
          </w:p>
        </w:tc>
        <w:tc>
          <w:tcPr>
            <w:tcW w:w="992" w:type="dxa"/>
          </w:tcPr>
          <w:p w14:paraId="005A9E98" w14:textId="77777777" w:rsidR="00762D5A" w:rsidRPr="005B57C3" w:rsidRDefault="00762D5A" w:rsidP="00162C82">
            <w:pPr>
              <w:jc w:val="both"/>
              <w:rPr>
                <w:b/>
              </w:rPr>
            </w:pPr>
          </w:p>
        </w:tc>
        <w:tc>
          <w:tcPr>
            <w:tcW w:w="992" w:type="dxa"/>
          </w:tcPr>
          <w:p w14:paraId="2F82CFD6" w14:textId="77777777" w:rsidR="00762D5A" w:rsidRPr="005B57C3" w:rsidRDefault="00762D5A" w:rsidP="00162C82">
            <w:pPr>
              <w:jc w:val="both"/>
              <w:rPr>
                <w:b/>
              </w:rPr>
            </w:pPr>
          </w:p>
        </w:tc>
        <w:tc>
          <w:tcPr>
            <w:tcW w:w="992" w:type="dxa"/>
          </w:tcPr>
          <w:p w14:paraId="486C1B6F" w14:textId="77777777" w:rsidR="00762D5A" w:rsidRPr="005B57C3" w:rsidRDefault="00762D5A" w:rsidP="00162C82">
            <w:pPr>
              <w:jc w:val="both"/>
              <w:rPr>
                <w:b/>
              </w:rPr>
            </w:pPr>
          </w:p>
        </w:tc>
      </w:tr>
      <w:tr w:rsidR="005B57C3" w:rsidRPr="005B57C3" w14:paraId="08EA48CE" w14:textId="77777777" w:rsidTr="00E153CA">
        <w:trPr>
          <w:trHeight w:val="20"/>
        </w:trPr>
        <w:tc>
          <w:tcPr>
            <w:tcW w:w="704" w:type="dxa"/>
            <w:vAlign w:val="center"/>
          </w:tcPr>
          <w:p w14:paraId="2A1218A0" w14:textId="77777777" w:rsidR="00762D5A" w:rsidRPr="005B57C3" w:rsidRDefault="00762D5A" w:rsidP="00162C82">
            <w:pPr>
              <w:pStyle w:val="TableParagraph"/>
              <w:jc w:val="center"/>
              <w:rPr>
                <w:b/>
                <w:sz w:val="24"/>
              </w:rPr>
            </w:pPr>
            <w:r w:rsidRPr="005B57C3">
              <w:rPr>
                <w:b/>
                <w:w w:val="99"/>
                <w:sz w:val="24"/>
              </w:rPr>
              <w:t>I</w:t>
            </w:r>
          </w:p>
        </w:tc>
        <w:tc>
          <w:tcPr>
            <w:tcW w:w="5387" w:type="dxa"/>
          </w:tcPr>
          <w:p w14:paraId="2AA4F84F" w14:textId="77777777" w:rsidR="00762D5A" w:rsidRPr="005B57C3" w:rsidRDefault="00762D5A" w:rsidP="008640C2">
            <w:pPr>
              <w:pStyle w:val="TableParagraph"/>
              <w:jc w:val="both"/>
              <w:rPr>
                <w:b/>
                <w:sz w:val="24"/>
              </w:rPr>
            </w:pPr>
            <w:r w:rsidRPr="005B57C3">
              <w:rPr>
                <w:b/>
                <w:sz w:val="24"/>
              </w:rPr>
              <w:t>Tham gia các kỳ họp HĐND huyện</w:t>
            </w:r>
          </w:p>
          <w:p w14:paraId="13477F14" w14:textId="7C5D842F" w:rsidR="00F60B19" w:rsidRPr="005B57C3" w:rsidRDefault="00F60B19" w:rsidP="008640C2">
            <w:pPr>
              <w:pStyle w:val="TableParagraph"/>
              <w:jc w:val="both"/>
              <w:rPr>
                <w:b/>
                <w:sz w:val="24"/>
              </w:rPr>
            </w:pPr>
          </w:p>
        </w:tc>
        <w:tc>
          <w:tcPr>
            <w:tcW w:w="1134" w:type="dxa"/>
            <w:vAlign w:val="center"/>
          </w:tcPr>
          <w:p w14:paraId="38E2EAA6" w14:textId="77777777" w:rsidR="00762D5A" w:rsidRPr="005B57C3" w:rsidRDefault="00762D5A" w:rsidP="00162C82">
            <w:pPr>
              <w:pStyle w:val="TableParagraph"/>
              <w:jc w:val="center"/>
              <w:rPr>
                <w:b/>
                <w:sz w:val="24"/>
              </w:rPr>
            </w:pPr>
            <w:r w:rsidRPr="005B57C3">
              <w:rPr>
                <w:b/>
                <w:sz w:val="24"/>
              </w:rPr>
              <w:t>30</w:t>
            </w:r>
          </w:p>
        </w:tc>
        <w:tc>
          <w:tcPr>
            <w:tcW w:w="3402" w:type="dxa"/>
          </w:tcPr>
          <w:p w14:paraId="7450A79C" w14:textId="77777777" w:rsidR="00762D5A" w:rsidRPr="005B57C3" w:rsidRDefault="00762D5A" w:rsidP="00162C82">
            <w:pPr>
              <w:pStyle w:val="TableParagraph"/>
            </w:pPr>
          </w:p>
        </w:tc>
        <w:tc>
          <w:tcPr>
            <w:tcW w:w="992" w:type="dxa"/>
          </w:tcPr>
          <w:p w14:paraId="553B0C8C" w14:textId="77777777" w:rsidR="00762D5A" w:rsidRPr="005B57C3" w:rsidRDefault="00762D5A" w:rsidP="00162C82">
            <w:pPr>
              <w:jc w:val="both"/>
              <w:rPr>
                <w:b/>
              </w:rPr>
            </w:pPr>
          </w:p>
        </w:tc>
        <w:tc>
          <w:tcPr>
            <w:tcW w:w="992" w:type="dxa"/>
          </w:tcPr>
          <w:p w14:paraId="555D40E2" w14:textId="77777777" w:rsidR="00762D5A" w:rsidRPr="005B57C3" w:rsidRDefault="00762D5A" w:rsidP="00162C82">
            <w:pPr>
              <w:jc w:val="both"/>
              <w:rPr>
                <w:b/>
              </w:rPr>
            </w:pPr>
          </w:p>
        </w:tc>
        <w:tc>
          <w:tcPr>
            <w:tcW w:w="992" w:type="dxa"/>
          </w:tcPr>
          <w:p w14:paraId="758EF8C3" w14:textId="77777777" w:rsidR="00762D5A" w:rsidRPr="005B57C3" w:rsidRDefault="00762D5A" w:rsidP="00162C82">
            <w:pPr>
              <w:jc w:val="both"/>
              <w:rPr>
                <w:b/>
              </w:rPr>
            </w:pPr>
          </w:p>
        </w:tc>
      </w:tr>
      <w:tr w:rsidR="005B57C3" w:rsidRPr="005B57C3" w14:paraId="12C0F382" w14:textId="77777777" w:rsidTr="00E153CA">
        <w:trPr>
          <w:trHeight w:val="20"/>
        </w:trPr>
        <w:tc>
          <w:tcPr>
            <w:tcW w:w="704" w:type="dxa"/>
            <w:vAlign w:val="center"/>
          </w:tcPr>
          <w:p w14:paraId="1EF7B2F9" w14:textId="77777777" w:rsidR="00762D5A" w:rsidRPr="005B57C3" w:rsidRDefault="00762D5A" w:rsidP="00162C82">
            <w:pPr>
              <w:pStyle w:val="TableParagraph"/>
              <w:jc w:val="center"/>
              <w:rPr>
                <w:sz w:val="24"/>
              </w:rPr>
            </w:pPr>
            <w:r w:rsidRPr="005B57C3">
              <w:rPr>
                <w:sz w:val="24"/>
              </w:rPr>
              <w:t>1</w:t>
            </w:r>
          </w:p>
        </w:tc>
        <w:tc>
          <w:tcPr>
            <w:tcW w:w="5387" w:type="dxa"/>
            <w:vAlign w:val="center"/>
          </w:tcPr>
          <w:p w14:paraId="1F99AD69" w14:textId="77777777" w:rsidR="00762D5A" w:rsidRPr="005B57C3" w:rsidRDefault="00762D5A" w:rsidP="008640C2">
            <w:pPr>
              <w:pStyle w:val="TableParagraph"/>
              <w:jc w:val="both"/>
              <w:rPr>
                <w:sz w:val="24"/>
              </w:rPr>
            </w:pPr>
            <w:r w:rsidRPr="005B57C3">
              <w:rPr>
                <w:spacing w:val="-6"/>
                <w:sz w:val="24"/>
              </w:rPr>
              <w:t xml:space="preserve">Tham </w:t>
            </w:r>
            <w:r w:rsidRPr="005B57C3">
              <w:rPr>
                <w:spacing w:val="-5"/>
                <w:sz w:val="24"/>
              </w:rPr>
              <w:t xml:space="preserve">gia </w:t>
            </w:r>
            <w:r w:rsidRPr="005B57C3">
              <w:rPr>
                <w:spacing w:val="-3"/>
                <w:sz w:val="24"/>
              </w:rPr>
              <w:t xml:space="preserve">đầy đủ </w:t>
            </w:r>
            <w:r w:rsidRPr="005B57C3">
              <w:rPr>
                <w:spacing w:val="-4"/>
                <w:sz w:val="24"/>
              </w:rPr>
              <w:t xml:space="preserve">các </w:t>
            </w:r>
            <w:r w:rsidRPr="005B57C3">
              <w:rPr>
                <w:sz w:val="24"/>
              </w:rPr>
              <w:t xml:space="preserve">kỳ </w:t>
            </w:r>
            <w:r w:rsidRPr="005B57C3">
              <w:rPr>
                <w:spacing w:val="-4"/>
                <w:sz w:val="24"/>
              </w:rPr>
              <w:t xml:space="preserve">họp </w:t>
            </w:r>
            <w:r w:rsidRPr="005B57C3">
              <w:rPr>
                <w:spacing w:val="-5"/>
                <w:sz w:val="24"/>
              </w:rPr>
              <w:t>HĐND huyện</w:t>
            </w:r>
          </w:p>
        </w:tc>
        <w:tc>
          <w:tcPr>
            <w:tcW w:w="1134" w:type="dxa"/>
            <w:vAlign w:val="center"/>
          </w:tcPr>
          <w:p w14:paraId="659E5C66"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074BAB4C" w14:textId="77777777" w:rsidR="00762D5A" w:rsidRPr="005B57C3" w:rsidRDefault="00762D5A" w:rsidP="00E60917">
            <w:pPr>
              <w:pStyle w:val="TableParagraph"/>
              <w:jc w:val="both"/>
              <w:rPr>
                <w:sz w:val="24"/>
              </w:rPr>
            </w:pPr>
            <w:r w:rsidRPr="005B57C3">
              <w:rPr>
                <w:sz w:val="24"/>
              </w:rPr>
              <w:t>Vắng 01 kỳ họp trừ 2,0 điểm.</w:t>
            </w:r>
          </w:p>
        </w:tc>
        <w:tc>
          <w:tcPr>
            <w:tcW w:w="992" w:type="dxa"/>
          </w:tcPr>
          <w:p w14:paraId="7CF727D8" w14:textId="77777777" w:rsidR="00762D5A" w:rsidRPr="005B57C3" w:rsidRDefault="00762D5A" w:rsidP="00162C82">
            <w:pPr>
              <w:jc w:val="both"/>
              <w:rPr>
                <w:b/>
              </w:rPr>
            </w:pPr>
          </w:p>
        </w:tc>
        <w:tc>
          <w:tcPr>
            <w:tcW w:w="992" w:type="dxa"/>
          </w:tcPr>
          <w:p w14:paraId="30C0943D" w14:textId="77777777" w:rsidR="00762D5A" w:rsidRPr="005B57C3" w:rsidRDefault="00762D5A" w:rsidP="00162C82">
            <w:pPr>
              <w:jc w:val="both"/>
              <w:rPr>
                <w:b/>
              </w:rPr>
            </w:pPr>
          </w:p>
        </w:tc>
        <w:tc>
          <w:tcPr>
            <w:tcW w:w="992" w:type="dxa"/>
          </w:tcPr>
          <w:p w14:paraId="6703AAEB" w14:textId="77777777" w:rsidR="00762D5A" w:rsidRPr="005B57C3" w:rsidRDefault="00762D5A" w:rsidP="00162C82">
            <w:pPr>
              <w:jc w:val="both"/>
              <w:rPr>
                <w:b/>
              </w:rPr>
            </w:pPr>
          </w:p>
        </w:tc>
      </w:tr>
      <w:tr w:rsidR="005B57C3" w:rsidRPr="005B57C3" w14:paraId="67B20C3F" w14:textId="77777777" w:rsidTr="00E153CA">
        <w:trPr>
          <w:trHeight w:val="20"/>
        </w:trPr>
        <w:tc>
          <w:tcPr>
            <w:tcW w:w="704" w:type="dxa"/>
            <w:vAlign w:val="center"/>
          </w:tcPr>
          <w:p w14:paraId="0F4A788E" w14:textId="77777777" w:rsidR="00762D5A" w:rsidRPr="005B57C3" w:rsidRDefault="00762D5A" w:rsidP="00162C82">
            <w:pPr>
              <w:pStyle w:val="TableParagraph"/>
              <w:jc w:val="center"/>
              <w:rPr>
                <w:sz w:val="24"/>
              </w:rPr>
            </w:pPr>
            <w:r w:rsidRPr="005B57C3">
              <w:rPr>
                <w:sz w:val="24"/>
              </w:rPr>
              <w:t>2</w:t>
            </w:r>
          </w:p>
        </w:tc>
        <w:tc>
          <w:tcPr>
            <w:tcW w:w="5387" w:type="dxa"/>
            <w:vAlign w:val="center"/>
          </w:tcPr>
          <w:p w14:paraId="36FF8726" w14:textId="32F57C4A" w:rsidR="00762D5A" w:rsidRPr="005B57C3" w:rsidRDefault="00762D5A" w:rsidP="008640C2">
            <w:pPr>
              <w:pStyle w:val="TableParagraph"/>
              <w:jc w:val="both"/>
              <w:rPr>
                <w:sz w:val="24"/>
              </w:rPr>
            </w:pPr>
            <w:r w:rsidRPr="005B57C3">
              <w:rPr>
                <w:sz w:val="24"/>
              </w:rPr>
              <w:t>Tham gia thảo luận tại các Tổ thảo luận trong các kỳ họp thường lệ HĐND huyện</w:t>
            </w:r>
            <w:r w:rsidR="000F6C9A" w:rsidRPr="005B57C3">
              <w:rPr>
                <w:sz w:val="24"/>
              </w:rPr>
              <w:t xml:space="preserve"> (tổ thảo luận của kỳ họp, chứ không phải tổ đại biểu. Nội dung này giao VP theo dõi, chấm công)</w:t>
            </w:r>
          </w:p>
        </w:tc>
        <w:tc>
          <w:tcPr>
            <w:tcW w:w="1134" w:type="dxa"/>
            <w:vAlign w:val="center"/>
          </w:tcPr>
          <w:p w14:paraId="03F0930D"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3F460FD2" w14:textId="7AD8AEF0" w:rsidR="00762D5A" w:rsidRPr="005B57C3" w:rsidRDefault="00762D5A" w:rsidP="00E60917">
            <w:pPr>
              <w:pStyle w:val="TableParagraph"/>
              <w:jc w:val="both"/>
              <w:rPr>
                <w:sz w:val="24"/>
              </w:rPr>
            </w:pPr>
            <w:r w:rsidRPr="005B57C3">
              <w:rPr>
                <w:spacing w:val="-6"/>
                <w:sz w:val="24"/>
              </w:rPr>
              <w:t xml:space="preserve">Không </w:t>
            </w:r>
            <w:r w:rsidRPr="005B57C3">
              <w:rPr>
                <w:spacing w:val="-3"/>
                <w:sz w:val="24"/>
              </w:rPr>
              <w:t xml:space="preserve">có </w:t>
            </w:r>
            <w:r w:rsidRPr="005B57C3">
              <w:rPr>
                <w:sz w:val="24"/>
              </w:rPr>
              <w:t xml:space="preserve">ý </w:t>
            </w:r>
            <w:r w:rsidRPr="005B57C3">
              <w:rPr>
                <w:spacing w:val="-5"/>
                <w:sz w:val="24"/>
              </w:rPr>
              <w:t xml:space="preserve">kiến phát biểu </w:t>
            </w:r>
            <w:r w:rsidRPr="005B57C3">
              <w:rPr>
                <w:spacing w:val="-6"/>
                <w:sz w:val="24"/>
              </w:rPr>
              <w:t xml:space="preserve">tại phiên </w:t>
            </w:r>
            <w:r w:rsidRPr="005B57C3">
              <w:rPr>
                <w:spacing w:val="-5"/>
                <w:sz w:val="24"/>
              </w:rPr>
              <w:t xml:space="preserve">thảo luận </w:t>
            </w:r>
            <w:r w:rsidR="00C57ECD" w:rsidRPr="005B57C3">
              <w:rPr>
                <w:spacing w:val="-3"/>
                <w:sz w:val="24"/>
              </w:rPr>
              <w:t>các t</w:t>
            </w:r>
            <w:r w:rsidRPr="005B57C3">
              <w:rPr>
                <w:spacing w:val="-3"/>
                <w:sz w:val="24"/>
              </w:rPr>
              <w:t xml:space="preserve">ổ </w:t>
            </w:r>
            <w:r w:rsidRPr="005B57C3">
              <w:rPr>
                <w:spacing w:val="-4"/>
                <w:sz w:val="24"/>
              </w:rPr>
              <w:t xml:space="preserve">trừ </w:t>
            </w:r>
            <w:r w:rsidRPr="005B57C3">
              <w:rPr>
                <w:spacing w:val="-5"/>
                <w:sz w:val="24"/>
              </w:rPr>
              <w:t xml:space="preserve">5,0 </w:t>
            </w:r>
            <w:r w:rsidRPr="005B57C3">
              <w:rPr>
                <w:spacing w:val="-6"/>
                <w:sz w:val="24"/>
              </w:rPr>
              <w:t xml:space="preserve">điểm/ </w:t>
            </w:r>
            <w:r w:rsidRPr="005B57C3">
              <w:rPr>
                <w:sz w:val="24"/>
              </w:rPr>
              <w:t xml:space="preserve">kỳ </w:t>
            </w:r>
            <w:r w:rsidRPr="005B57C3">
              <w:rPr>
                <w:spacing w:val="-5"/>
                <w:sz w:val="24"/>
              </w:rPr>
              <w:t>họp.</w:t>
            </w:r>
          </w:p>
        </w:tc>
        <w:tc>
          <w:tcPr>
            <w:tcW w:w="992" w:type="dxa"/>
          </w:tcPr>
          <w:p w14:paraId="7DD9CAAB" w14:textId="77777777" w:rsidR="00762D5A" w:rsidRPr="005B57C3" w:rsidRDefault="00762D5A" w:rsidP="00162C82">
            <w:pPr>
              <w:jc w:val="both"/>
              <w:rPr>
                <w:b/>
              </w:rPr>
            </w:pPr>
          </w:p>
        </w:tc>
        <w:tc>
          <w:tcPr>
            <w:tcW w:w="992" w:type="dxa"/>
          </w:tcPr>
          <w:p w14:paraId="27410B18" w14:textId="77777777" w:rsidR="00762D5A" w:rsidRPr="005B57C3" w:rsidRDefault="00762D5A" w:rsidP="00162C82">
            <w:pPr>
              <w:jc w:val="both"/>
              <w:rPr>
                <w:b/>
              </w:rPr>
            </w:pPr>
          </w:p>
        </w:tc>
        <w:tc>
          <w:tcPr>
            <w:tcW w:w="992" w:type="dxa"/>
          </w:tcPr>
          <w:p w14:paraId="05534CB2" w14:textId="77777777" w:rsidR="00762D5A" w:rsidRPr="005B57C3" w:rsidRDefault="00762D5A" w:rsidP="00162C82">
            <w:pPr>
              <w:jc w:val="both"/>
              <w:rPr>
                <w:b/>
              </w:rPr>
            </w:pPr>
          </w:p>
        </w:tc>
      </w:tr>
      <w:tr w:rsidR="005B57C3" w:rsidRPr="005B57C3" w14:paraId="132CDCAC" w14:textId="77777777" w:rsidTr="00E153CA">
        <w:trPr>
          <w:trHeight w:val="20"/>
        </w:trPr>
        <w:tc>
          <w:tcPr>
            <w:tcW w:w="704" w:type="dxa"/>
            <w:vAlign w:val="center"/>
          </w:tcPr>
          <w:p w14:paraId="348CC6F2" w14:textId="77777777" w:rsidR="00762D5A" w:rsidRPr="005B57C3" w:rsidRDefault="00762D5A" w:rsidP="00162C82">
            <w:pPr>
              <w:pStyle w:val="TableParagraph"/>
              <w:jc w:val="center"/>
              <w:rPr>
                <w:sz w:val="24"/>
              </w:rPr>
            </w:pPr>
            <w:r w:rsidRPr="005B57C3">
              <w:rPr>
                <w:sz w:val="24"/>
              </w:rPr>
              <w:t>3</w:t>
            </w:r>
          </w:p>
        </w:tc>
        <w:tc>
          <w:tcPr>
            <w:tcW w:w="5387" w:type="dxa"/>
            <w:vAlign w:val="center"/>
          </w:tcPr>
          <w:p w14:paraId="17B907A3" w14:textId="77777777" w:rsidR="00762D5A" w:rsidRPr="005B57C3" w:rsidRDefault="00762D5A" w:rsidP="008640C2">
            <w:pPr>
              <w:pStyle w:val="TableParagraph"/>
              <w:jc w:val="both"/>
              <w:rPr>
                <w:sz w:val="24"/>
              </w:rPr>
            </w:pPr>
            <w:r w:rsidRPr="005B57C3">
              <w:rPr>
                <w:sz w:val="24"/>
              </w:rPr>
              <w:t>Thực hiện chất vấn tại hội trường trong các kỳ họp thường lệ HĐND huyện 02 lần/năm.</w:t>
            </w:r>
          </w:p>
        </w:tc>
        <w:tc>
          <w:tcPr>
            <w:tcW w:w="1134" w:type="dxa"/>
            <w:vAlign w:val="center"/>
          </w:tcPr>
          <w:p w14:paraId="3066A3E6"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6CAA846C" w14:textId="77777777" w:rsidR="00762D5A" w:rsidRPr="005B57C3" w:rsidRDefault="00762D5A" w:rsidP="00E60917">
            <w:pPr>
              <w:pStyle w:val="TableParagraph"/>
              <w:numPr>
                <w:ilvl w:val="0"/>
                <w:numId w:val="1"/>
              </w:numPr>
              <w:tabs>
                <w:tab w:val="left" w:pos="233"/>
              </w:tabs>
              <w:ind w:left="0" w:firstLine="0"/>
              <w:jc w:val="both"/>
              <w:rPr>
                <w:sz w:val="24"/>
              </w:rPr>
            </w:pPr>
            <w:r w:rsidRPr="005B57C3">
              <w:rPr>
                <w:spacing w:val="-5"/>
                <w:sz w:val="24"/>
              </w:rPr>
              <w:t xml:space="preserve">Tham gia </w:t>
            </w:r>
            <w:r w:rsidRPr="005B57C3">
              <w:rPr>
                <w:spacing w:val="-4"/>
                <w:sz w:val="24"/>
              </w:rPr>
              <w:t xml:space="preserve">01 </w:t>
            </w:r>
            <w:r w:rsidRPr="005B57C3">
              <w:rPr>
                <w:spacing w:val="-5"/>
                <w:sz w:val="24"/>
              </w:rPr>
              <w:t xml:space="preserve">lần: </w:t>
            </w:r>
            <w:r w:rsidRPr="005B57C3">
              <w:rPr>
                <w:spacing w:val="-4"/>
                <w:sz w:val="24"/>
              </w:rPr>
              <w:t xml:space="preserve">5,0 </w:t>
            </w:r>
            <w:r w:rsidRPr="005B57C3">
              <w:rPr>
                <w:spacing w:val="-5"/>
                <w:sz w:val="24"/>
              </w:rPr>
              <w:t>điểm</w:t>
            </w:r>
          </w:p>
          <w:p w14:paraId="61C8A763" w14:textId="77777777" w:rsidR="00762D5A" w:rsidRPr="005B57C3" w:rsidRDefault="00762D5A" w:rsidP="00E60917">
            <w:pPr>
              <w:pStyle w:val="TableParagraph"/>
              <w:numPr>
                <w:ilvl w:val="0"/>
                <w:numId w:val="1"/>
              </w:numPr>
              <w:tabs>
                <w:tab w:val="left" w:pos="233"/>
              </w:tabs>
              <w:spacing w:line="242" w:lineRule="auto"/>
              <w:ind w:left="0" w:firstLine="0"/>
              <w:jc w:val="both"/>
              <w:rPr>
                <w:sz w:val="24"/>
              </w:rPr>
            </w:pPr>
            <w:r w:rsidRPr="005B57C3">
              <w:rPr>
                <w:spacing w:val="-5"/>
                <w:sz w:val="24"/>
              </w:rPr>
              <w:t xml:space="preserve">Tham gia </w:t>
            </w:r>
            <w:r w:rsidRPr="005B57C3">
              <w:rPr>
                <w:spacing w:val="-4"/>
                <w:sz w:val="24"/>
              </w:rPr>
              <w:t xml:space="preserve">từ </w:t>
            </w:r>
            <w:r w:rsidRPr="005B57C3">
              <w:rPr>
                <w:spacing w:val="-3"/>
                <w:sz w:val="24"/>
              </w:rPr>
              <w:t xml:space="preserve">02 </w:t>
            </w:r>
            <w:r w:rsidRPr="005B57C3">
              <w:rPr>
                <w:spacing w:val="-5"/>
                <w:sz w:val="24"/>
              </w:rPr>
              <w:t xml:space="preserve">lần trở </w:t>
            </w:r>
            <w:r w:rsidRPr="005B57C3">
              <w:rPr>
                <w:spacing w:val="-4"/>
                <w:sz w:val="24"/>
              </w:rPr>
              <w:t xml:space="preserve">lên 10 </w:t>
            </w:r>
            <w:r w:rsidRPr="005B57C3">
              <w:rPr>
                <w:spacing w:val="-6"/>
                <w:sz w:val="24"/>
              </w:rPr>
              <w:t>điểm.</w:t>
            </w:r>
          </w:p>
          <w:p w14:paraId="64A70337" w14:textId="51F13D99" w:rsidR="002D2648" w:rsidRPr="005B57C3" w:rsidRDefault="002D2648" w:rsidP="00E60917">
            <w:pPr>
              <w:pStyle w:val="TableParagraph"/>
              <w:numPr>
                <w:ilvl w:val="0"/>
                <w:numId w:val="1"/>
              </w:numPr>
              <w:tabs>
                <w:tab w:val="left" w:pos="233"/>
              </w:tabs>
              <w:spacing w:line="242" w:lineRule="auto"/>
              <w:ind w:left="0" w:firstLine="0"/>
              <w:jc w:val="both"/>
              <w:rPr>
                <w:sz w:val="24"/>
              </w:rPr>
            </w:pPr>
            <w:r w:rsidRPr="005B57C3">
              <w:rPr>
                <w:sz w:val="24"/>
              </w:rPr>
              <w:t>Không tham gia chất vấn lần nào: 0 điểm.</w:t>
            </w:r>
          </w:p>
        </w:tc>
        <w:tc>
          <w:tcPr>
            <w:tcW w:w="992" w:type="dxa"/>
          </w:tcPr>
          <w:p w14:paraId="7633490B" w14:textId="77777777" w:rsidR="00762D5A" w:rsidRPr="005B57C3" w:rsidRDefault="00762D5A" w:rsidP="00162C82">
            <w:pPr>
              <w:pStyle w:val="TableParagraph"/>
              <w:jc w:val="both"/>
              <w:rPr>
                <w:sz w:val="24"/>
              </w:rPr>
            </w:pPr>
          </w:p>
        </w:tc>
        <w:tc>
          <w:tcPr>
            <w:tcW w:w="992" w:type="dxa"/>
          </w:tcPr>
          <w:p w14:paraId="288612B3" w14:textId="77777777" w:rsidR="00762D5A" w:rsidRPr="005B57C3" w:rsidRDefault="00762D5A" w:rsidP="00162C82">
            <w:pPr>
              <w:pStyle w:val="TableParagraph"/>
              <w:jc w:val="both"/>
              <w:rPr>
                <w:sz w:val="24"/>
              </w:rPr>
            </w:pPr>
          </w:p>
        </w:tc>
        <w:tc>
          <w:tcPr>
            <w:tcW w:w="992" w:type="dxa"/>
          </w:tcPr>
          <w:p w14:paraId="3A881F7D" w14:textId="77777777" w:rsidR="00762D5A" w:rsidRPr="005B57C3" w:rsidRDefault="00762D5A" w:rsidP="00162C82">
            <w:pPr>
              <w:pStyle w:val="TableParagraph"/>
              <w:jc w:val="both"/>
              <w:rPr>
                <w:sz w:val="24"/>
              </w:rPr>
            </w:pPr>
          </w:p>
        </w:tc>
      </w:tr>
      <w:tr w:rsidR="005B57C3" w:rsidRPr="005B57C3" w14:paraId="5754614B" w14:textId="77777777" w:rsidTr="00E153CA">
        <w:trPr>
          <w:trHeight w:val="20"/>
        </w:trPr>
        <w:tc>
          <w:tcPr>
            <w:tcW w:w="704" w:type="dxa"/>
            <w:vAlign w:val="center"/>
          </w:tcPr>
          <w:p w14:paraId="3B1A794B" w14:textId="77777777" w:rsidR="00762D5A" w:rsidRPr="005B57C3" w:rsidRDefault="00762D5A" w:rsidP="00162C82">
            <w:pPr>
              <w:pStyle w:val="TableParagraph"/>
              <w:jc w:val="center"/>
              <w:rPr>
                <w:b/>
                <w:sz w:val="24"/>
              </w:rPr>
            </w:pPr>
            <w:r w:rsidRPr="005B57C3">
              <w:rPr>
                <w:b/>
                <w:sz w:val="24"/>
              </w:rPr>
              <w:t>II</w:t>
            </w:r>
          </w:p>
        </w:tc>
        <w:tc>
          <w:tcPr>
            <w:tcW w:w="5387" w:type="dxa"/>
            <w:vAlign w:val="center"/>
          </w:tcPr>
          <w:p w14:paraId="01ABFEAD" w14:textId="77777777" w:rsidR="00762D5A" w:rsidRPr="005B57C3" w:rsidRDefault="00762D5A" w:rsidP="008640C2">
            <w:pPr>
              <w:pStyle w:val="TableParagraph"/>
              <w:spacing w:line="270" w:lineRule="atLeast"/>
              <w:jc w:val="both"/>
              <w:rPr>
                <w:b/>
                <w:sz w:val="24"/>
              </w:rPr>
            </w:pPr>
            <w:r w:rsidRPr="005B57C3">
              <w:rPr>
                <w:b/>
                <w:spacing w:val="-6"/>
                <w:sz w:val="24"/>
              </w:rPr>
              <w:t xml:space="preserve">Tiếp </w:t>
            </w:r>
            <w:r w:rsidRPr="005B57C3">
              <w:rPr>
                <w:b/>
                <w:spacing w:val="-3"/>
                <w:sz w:val="24"/>
              </w:rPr>
              <w:t xml:space="preserve">xúc </w:t>
            </w:r>
            <w:r w:rsidRPr="005B57C3">
              <w:rPr>
                <w:b/>
                <w:spacing w:val="-5"/>
                <w:sz w:val="24"/>
              </w:rPr>
              <w:t xml:space="preserve">cử </w:t>
            </w:r>
            <w:r w:rsidRPr="005B57C3">
              <w:rPr>
                <w:b/>
                <w:spacing w:val="-6"/>
                <w:sz w:val="24"/>
              </w:rPr>
              <w:t xml:space="preserve">tri, </w:t>
            </w:r>
            <w:r w:rsidRPr="005B57C3">
              <w:rPr>
                <w:b/>
                <w:spacing w:val="-5"/>
                <w:sz w:val="24"/>
              </w:rPr>
              <w:t xml:space="preserve">giám </w:t>
            </w:r>
            <w:r w:rsidRPr="005B57C3">
              <w:rPr>
                <w:b/>
                <w:spacing w:val="-4"/>
                <w:sz w:val="24"/>
              </w:rPr>
              <w:t xml:space="preserve">sát </w:t>
            </w:r>
            <w:r w:rsidRPr="005B57C3">
              <w:rPr>
                <w:b/>
                <w:spacing w:val="-5"/>
                <w:sz w:val="24"/>
              </w:rPr>
              <w:t xml:space="preserve">giải quyết </w:t>
            </w:r>
            <w:r w:rsidRPr="005B57C3">
              <w:rPr>
                <w:b/>
                <w:sz w:val="24"/>
              </w:rPr>
              <w:t xml:space="preserve">ý </w:t>
            </w:r>
            <w:r w:rsidRPr="005B57C3">
              <w:rPr>
                <w:b/>
                <w:spacing w:val="-5"/>
                <w:sz w:val="24"/>
              </w:rPr>
              <w:t xml:space="preserve">kiến, </w:t>
            </w:r>
            <w:r w:rsidRPr="005B57C3">
              <w:rPr>
                <w:b/>
                <w:spacing w:val="-6"/>
                <w:sz w:val="24"/>
              </w:rPr>
              <w:t xml:space="preserve">kiến </w:t>
            </w:r>
            <w:r w:rsidRPr="005B57C3">
              <w:rPr>
                <w:b/>
                <w:spacing w:val="-5"/>
                <w:sz w:val="24"/>
              </w:rPr>
              <w:t xml:space="preserve">nghị </w:t>
            </w:r>
            <w:r w:rsidRPr="005B57C3">
              <w:rPr>
                <w:b/>
                <w:spacing w:val="-6"/>
                <w:sz w:val="24"/>
              </w:rPr>
              <w:t xml:space="preserve">của </w:t>
            </w:r>
            <w:r w:rsidRPr="005B57C3">
              <w:rPr>
                <w:b/>
                <w:spacing w:val="-5"/>
                <w:sz w:val="24"/>
              </w:rPr>
              <w:t>cử tri</w:t>
            </w:r>
          </w:p>
        </w:tc>
        <w:tc>
          <w:tcPr>
            <w:tcW w:w="1134" w:type="dxa"/>
            <w:vAlign w:val="center"/>
          </w:tcPr>
          <w:p w14:paraId="3E55F0D0" w14:textId="77777777" w:rsidR="00762D5A" w:rsidRPr="005B57C3" w:rsidRDefault="00762D5A" w:rsidP="00162C82">
            <w:pPr>
              <w:pStyle w:val="TableParagraph"/>
              <w:jc w:val="center"/>
              <w:rPr>
                <w:b/>
                <w:sz w:val="24"/>
              </w:rPr>
            </w:pPr>
            <w:r w:rsidRPr="005B57C3">
              <w:rPr>
                <w:b/>
                <w:sz w:val="24"/>
              </w:rPr>
              <w:t>20</w:t>
            </w:r>
          </w:p>
        </w:tc>
        <w:tc>
          <w:tcPr>
            <w:tcW w:w="3402" w:type="dxa"/>
            <w:vAlign w:val="center"/>
          </w:tcPr>
          <w:p w14:paraId="02043DBA" w14:textId="77777777" w:rsidR="00762D5A" w:rsidRPr="005B57C3" w:rsidRDefault="00762D5A" w:rsidP="00E60917">
            <w:pPr>
              <w:pStyle w:val="TableParagraph"/>
              <w:jc w:val="both"/>
            </w:pPr>
          </w:p>
        </w:tc>
        <w:tc>
          <w:tcPr>
            <w:tcW w:w="992" w:type="dxa"/>
          </w:tcPr>
          <w:p w14:paraId="77C0AABC" w14:textId="77777777" w:rsidR="00762D5A" w:rsidRPr="005B57C3" w:rsidRDefault="00762D5A" w:rsidP="00162C82">
            <w:pPr>
              <w:pStyle w:val="TableParagraph"/>
              <w:jc w:val="both"/>
              <w:rPr>
                <w:sz w:val="24"/>
              </w:rPr>
            </w:pPr>
          </w:p>
        </w:tc>
        <w:tc>
          <w:tcPr>
            <w:tcW w:w="992" w:type="dxa"/>
          </w:tcPr>
          <w:p w14:paraId="3562E7E9" w14:textId="77777777" w:rsidR="00762D5A" w:rsidRPr="005B57C3" w:rsidRDefault="00762D5A" w:rsidP="00162C82">
            <w:pPr>
              <w:pStyle w:val="TableParagraph"/>
              <w:jc w:val="both"/>
              <w:rPr>
                <w:sz w:val="24"/>
              </w:rPr>
            </w:pPr>
          </w:p>
        </w:tc>
        <w:tc>
          <w:tcPr>
            <w:tcW w:w="992" w:type="dxa"/>
          </w:tcPr>
          <w:p w14:paraId="2E67988F" w14:textId="77777777" w:rsidR="00762D5A" w:rsidRPr="005B57C3" w:rsidRDefault="00762D5A" w:rsidP="00162C82">
            <w:pPr>
              <w:pStyle w:val="TableParagraph"/>
              <w:jc w:val="both"/>
              <w:rPr>
                <w:sz w:val="24"/>
              </w:rPr>
            </w:pPr>
          </w:p>
        </w:tc>
      </w:tr>
      <w:tr w:rsidR="005B57C3" w:rsidRPr="005B57C3" w14:paraId="4AFC94D1" w14:textId="77777777" w:rsidTr="00E153CA">
        <w:trPr>
          <w:trHeight w:val="20"/>
        </w:trPr>
        <w:tc>
          <w:tcPr>
            <w:tcW w:w="704" w:type="dxa"/>
            <w:vAlign w:val="center"/>
          </w:tcPr>
          <w:p w14:paraId="5B254EB0" w14:textId="77777777" w:rsidR="00762D5A" w:rsidRPr="005B57C3" w:rsidRDefault="00762D5A" w:rsidP="00162C82">
            <w:pPr>
              <w:pStyle w:val="TableParagraph"/>
              <w:jc w:val="center"/>
              <w:rPr>
                <w:sz w:val="24"/>
              </w:rPr>
            </w:pPr>
            <w:r w:rsidRPr="005B57C3">
              <w:rPr>
                <w:sz w:val="24"/>
              </w:rPr>
              <w:t>1</w:t>
            </w:r>
          </w:p>
        </w:tc>
        <w:tc>
          <w:tcPr>
            <w:tcW w:w="5387" w:type="dxa"/>
            <w:vAlign w:val="center"/>
          </w:tcPr>
          <w:p w14:paraId="4148AAFA" w14:textId="77777777" w:rsidR="00762D5A" w:rsidRPr="005B57C3" w:rsidRDefault="00762D5A" w:rsidP="008640C2">
            <w:pPr>
              <w:pStyle w:val="TableParagraph"/>
              <w:jc w:val="both"/>
              <w:rPr>
                <w:sz w:val="24"/>
              </w:rPr>
            </w:pPr>
            <w:r w:rsidRPr="005B57C3">
              <w:rPr>
                <w:spacing w:val="-6"/>
                <w:sz w:val="24"/>
              </w:rPr>
              <w:t xml:space="preserve">Tham </w:t>
            </w:r>
            <w:r w:rsidRPr="005B57C3">
              <w:rPr>
                <w:spacing w:val="-5"/>
                <w:sz w:val="24"/>
              </w:rPr>
              <w:t xml:space="preserve">gia </w:t>
            </w:r>
            <w:r w:rsidRPr="005B57C3">
              <w:rPr>
                <w:spacing w:val="-4"/>
                <w:sz w:val="24"/>
              </w:rPr>
              <w:t xml:space="preserve">các </w:t>
            </w:r>
            <w:r w:rsidRPr="005B57C3">
              <w:rPr>
                <w:spacing w:val="-5"/>
                <w:sz w:val="24"/>
              </w:rPr>
              <w:t xml:space="preserve">cuộc TXCT </w:t>
            </w:r>
            <w:r w:rsidRPr="005B57C3">
              <w:rPr>
                <w:spacing w:val="-6"/>
                <w:sz w:val="24"/>
              </w:rPr>
              <w:t xml:space="preserve">trước </w:t>
            </w:r>
            <w:r w:rsidRPr="005B57C3">
              <w:rPr>
                <w:spacing w:val="-3"/>
                <w:sz w:val="24"/>
              </w:rPr>
              <w:t xml:space="preserve">và </w:t>
            </w:r>
            <w:r w:rsidRPr="005B57C3">
              <w:rPr>
                <w:spacing w:val="-5"/>
                <w:sz w:val="24"/>
              </w:rPr>
              <w:t xml:space="preserve">sau </w:t>
            </w:r>
            <w:r w:rsidRPr="005B57C3">
              <w:rPr>
                <w:sz w:val="24"/>
              </w:rPr>
              <w:t xml:space="preserve">kỳ </w:t>
            </w:r>
            <w:r w:rsidRPr="005B57C3">
              <w:rPr>
                <w:spacing w:val="-5"/>
                <w:sz w:val="24"/>
              </w:rPr>
              <w:t xml:space="preserve">họp HĐND </w:t>
            </w:r>
            <w:r w:rsidRPr="005B57C3">
              <w:rPr>
                <w:spacing w:val="-4"/>
                <w:sz w:val="24"/>
              </w:rPr>
              <w:t xml:space="preserve">(4 </w:t>
            </w:r>
            <w:r w:rsidRPr="005B57C3">
              <w:rPr>
                <w:spacing w:val="-6"/>
                <w:sz w:val="24"/>
              </w:rPr>
              <w:t xml:space="preserve">cuộc/năm); </w:t>
            </w:r>
            <w:r w:rsidRPr="005B57C3">
              <w:rPr>
                <w:spacing w:val="-5"/>
                <w:sz w:val="24"/>
              </w:rPr>
              <w:t xml:space="preserve">Kịp </w:t>
            </w:r>
            <w:r w:rsidRPr="005B57C3">
              <w:rPr>
                <w:spacing w:val="-6"/>
                <w:sz w:val="24"/>
              </w:rPr>
              <w:t xml:space="preserve">thời </w:t>
            </w:r>
            <w:r w:rsidRPr="005B57C3">
              <w:rPr>
                <w:spacing w:val="-4"/>
                <w:sz w:val="24"/>
              </w:rPr>
              <w:t xml:space="preserve">báo cáo </w:t>
            </w:r>
            <w:r w:rsidRPr="005B57C3">
              <w:rPr>
                <w:spacing w:val="-5"/>
                <w:sz w:val="24"/>
              </w:rPr>
              <w:t xml:space="preserve">với cử tri </w:t>
            </w:r>
            <w:r w:rsidRPr="005B57C3">
              <w:rPr>
                <w:spacing w:val="-3"/>
                <w:sz w:val="24"/>
              </w:rPr>
              <w:t xml:space="preserve">về </w:t>
            </w:r>
            <w:r w:rsidRPr="005B57C3">
              <w:rPr>
                <w:spacing w:val="-5"/>
                <w:sz w:val="24"/>
              </w:rPr>
              <w:t xml:space="preserve">kết </w:t>
            </w:r>
            <w:r w:rsidRPr="005B57C3">
              <w:rPr>
                <w:spacing w:val="-4"/>
                <w:sz w:val="24"/>
              </w:rPr>
              <w:t xml:space="preserve">quả </w:t>
            </w:r>
            <w:r w:rsidRPr="005B57C3">
              <w:rPr>
                <w:sz w:val="24"/>
              </w:rPr>
              <w:t xml:space="preserve">kỳ </w:t>
            </w:r>
            <w:r w:rsidRPr="005B57C3">
              <w:rPr>
                <w:spacing w:val="-6"/>
                <w:sz w:val="24"/>
              </w:rPr>
              <w:t xml:space="preserve">họp, </w:t>
            </w:r>
            <w:r w:rsidRPr="005B57C3">
              <w:rPr>
                <w:spacing w:val="-5"/>
                <w:sz w:val="24"/>
              </w:rPr>
              <w:t xml:space="preserve">phổ biến </w:t>
            </w:r>
            <w:r w:rsidRPr="005B57C3">
              <w:rPr>
                <w:spacing w:val="-6"/>
                <w:sz w:val="24"/>
              </w:rPr>
              <w:t xml:space="preserve">giải thích </w:t>
            </w:r>
            <w:r w:rsidRPr="005B57C3">
              <w:rPr>
                <w:spacing w:val="-5"/>
                <w:sz w:val="24"/>
              </w:rPr>
              <w:t xml:space="preserve">nghị </w:t>
            </w:r>
            <w:r w:rsidRPr="005B57C3">
              <w:rPr>
                <w:spacing w:val="-6"/>
                <w:sz w:val="24"/>
              </w:rPr>
              <w:t xml:space="preserve">quyết </w:t>
            </w:r>
            <w:r w:rsidRPr="005B57C3">
              <w:rPr>
                <w:spacing w:val="-5"/>
                <w:sz w:val="24"/>
              </w:rPr>
              <w:t>của HĐND các cấp.</w:t>
            </w:r>
          </w:p>
        </w:tc>
        <w:tc>
          <w:tcPr>
            <w:tcW w:w="1134" w:type="dxa"/>
            <w:vAlign w:val="center"/>
          </w:tcPr>
          <w:p w14:paraId="1BD40806"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3044816F" w14:textId="77777777" w:rsidR="00762D5A" w:rsidRPr="005B57C3" w:rsidRDefault="00762D5A" w:rsidP="00E60917">
            <w:pPr>
              <w:pStyle w:val="TableParagraph"/>
              <w:numPr>
                <w:ilvl w:val="0"/>
                <w:numId w:val="2"/>
              </w:numPr>
              <w:tabs>
                <w:tab w:val="left" w:pos="233"/>
              </w:tabs>
              <w:ind w:left="0" w:firstLine="0"/>
              <w:jc w:val="both"/>
              <w:rPr>
                <w:sz w:val="24"/>
              </w:rPr>
            </w:pPr>
            <w:r w:rsidRPr="005B57C3">
              <w:rPr>
                <w:spacing w:val="-5"/>
                <w:sz w:val="24"/>
              </w:rPr>
              <w:t xml:space="preserve">Đại biểu </w:t>
            </w:r>
            <w:r w:rsidRPr="005B57C3">
              <w:rPr>
                <w:spacing w:val="-6"/>
                <w:sz w:val="24"/>
              </w:rPr>
              <w:t xml:space="preserve">tham </w:t>
            </w:r>
            <w:r w:rsidRPr="005B57C3">
              <w:rPr>
                <w:spacing w:val="-5"/>
                <w:sz w:val="24"/>
              </w:rPr>
              <w:t xml:space="preserve">gia </w:t>
            </w:r>
            <w:r w:rsidRPr="005B57C3">
              <w:rPr>
                <w:spacing w:val="-4"/>
                <w:sz w:val="24"/>
              </w:rPr>
              <w:t xml:space="preserve">01 </w:t>
            </w:r>
            <w:r w:rsidRPr="005B57C3">
              <w:rPr>
                <w:spacing w:val="-5"/>
                <w:sz w:val="24"/>
              </w:rPr>
              <w:t xml:space="preserve">cuộc </w:t>
            </w:r>
            <w:r w:rsidRPr="005B57C3">
              <w:rPr>
                <w:spacing w:val="-6"/>
                <w:sz w:val="24"/>
              </w:rPr>
              <w:t xml:space="preserve">TXCT </w:t>
            </w:r>
            <w:r w:rsidRPr="005B57C3">
              <w:rPr>
                <w:spacing w:val="-5"/>
                <w:sz w:val="24"/>
              </w:rPr>
              <w:t xml:space="preserve">được 2,5 </w:t>
            </w:r>
            <w:r w:rsidRPr="005B57C3">
              <w:rPr>
                <w:spacing w:val="-6"/>
                <w:sz w:val="24"/>
              </w:rPr>
              <w:t>điểm.</w:t>
            </w:r>
          </w:p>
          <w:p w14:paraId="4F263C17" w14:textId="193B27ED" w:rsidR="00762D5A" w:rsidRPr="005B57C3" w:rsidRDefault="00762D5A" w:rsidP="00E60917">
            <w:pPr>
              <w:pStyle w:val="TableParagraph"/>
              <w:numPr>
                <w:ilvl w:val="0"/>
                <w:numId w:val="2"/>
              </w:numPr>
              <w:tabs>
                <w:tab w:val="left" w:pos="233"/>
              </w:tabs>
              <w:spacing w:line="242" w:lineRule="auto"/>
              <w:ind w:left="0" w:firstLine="0"/>
              <w:jc w:val="both"/>
              <w:rPr>
                <w:b/>
                <w:i/>
                <w:sz w:val="24"/>
              </w:rPr>
            </w:pPr>
            <w:r w:rsidRPr="005B57C3">
              <w:rPr>
                <w:spacing w:val="-5"/>
                <w:sz w:val="24"/>
              </w:rPr>
              <w:t xml:space="preserve">Đại biểu </w:t>
            </w:r>
            <w:r w:rsidRPr="005B57C3">
              <w:rPr>
                <w:spacing w:val="-6"/>
                <w:sz w:val="24"/>
              </w:rPr>
              <w:t xml:space="preserve">không tham </w:t>
            </w:r>
            <w:r w:rsidRPr="005B57C3">
              <w:rPr>
                <w:spacing w:val="-5"/>
                <w:sz w:val="24"/>
              </w:rPr>
              <w:t xml:space="preserve">gia </w:t>
            </w:r>
            <w:r w:rsidR="007A7170" w:rsidRPr="005B57C3">
              <w:rPr>
                <w:spacing w:val="-5"/>
                <w:sz w:val="24"/>
              </w:rPr>
              <w:t xml:space="preserve">TXCT </w:t>
            </w:r>
            <w:r w:rsidRPr="005B57C3">
              <w:rPr>
                <w:spacing w:val="-5"/>
                <w:sz w:val="24"/>
              </w:rPr>
              <w:t xml:space="preserve">có </w:t>
            </w:r>
            <w:r w:rsidRPr="005B57C3">
              <w:rPr>
                <w:sz w:val="24"/>
              </w:rPr>
              <w:t xml:space="preserve">lý </w:t>
            </w:r>
            <w:r w:rsidRPr="005B57C3">
              <w:rPr>
                <w:spacing w:val="-4"/>
                <w:sz w:val="24"/>
              </w:rPr>
              <w:t xml:space="preserve">do </w:t>
            </w:r>
            <w:r w:rsidRPr="005B57C3">
              <w:rPr>
                <w:spacing w:val="-6"/>
                <w:sz w:val="24"/>
              </w:rPr>
              <w:t xml:space="preserve">chính </w:t>
            </w:r>
            <w:r w:rsidRPr="005B57C3">
              <w:rPr>
                <w:spacing w:val="-4"/>
                <w:sz w:val="24"/>
              </w:rPr>
              <w:t xml:space="preserve">đáng </w:t>
            </w:r>
            <w:r w:rsidRPr="005B57C3">
              <w:rPr>
                <w:spacing w:val="-5"/>
                <w:sz w:val="24"/>
              </w:rPr>
              <w:t xml:space="preserve">được 1,5 </w:t>
            </w:r>
            <w:r w:rsidRPr="005B57C3">
              <w:rPr>
                <w:spacing w:val="-6"/>
                <w:sz w:val="24"/>
              </w:rPr>
              <w:t>điểm</w:t>
            </w:r>
            <w:r w:rsidR="00A02D1D" w:rsidRPr="005B57C3">
              <w:rPr>
                <w:spacing w:val="-6"/>
                <w:sz w:val="24"/>
              </w:rPr>
              <w:t>/ cuộc.</w:t>
            </w:r>
          </w:p>
        </w:tc>
        <w:tc>
          <w:tcPr>
            <w:tcW w:w="992" w:type="dxa"/>
          </w:tcPr>
          <w:p w14:paraId="08DC241D" w14:textId="77777777" w:rsidR="00762D5A" w:rsidRPr="005B57C3" w:rsidRDefault="00762D5A" w:rsidP="00162C82">
            <w:pPr>
              <w:pStyle w:val="TableParagraph"/>
              <w:jc w:val="both"/>
              <w:rPr>
                <w:sz w:val="24"/>
              </w:rPr>
            </w:pPr>
          </w:p>
        </w:tc>
        <w:tc>
          <w:tcPr>
            <w:tcW w:w="992" w:type="dxa"/>
          </w:tcPr>
          <w:p w14:paraId="00621347" w14:textId="77777777" w:rsidR="00762D5A" w:rsidRPr="005B57C3" w:rsidRDefault="00762D5A" w:rsidP="00162C82">
            <w:pPr>
              <w:pStyle w:val="TableParagraph"/>
              <w:jc w:val="both"/>
              <w:rPr>
                <w:sz w:val="24"/>
              </w:rPr>
            </w:pPr>
          </w:p>
        </w:tc>
        <w:tc>
          <w:tcPr>
            <w:tcW w:w="992" w:type="dxa"/>
          </w:tcPr>
          <w:p w14:paraId="4D8A3ABF" w14:textId="77777777" w:rsidR="00762D5A" w:rsidRPr="005B57C3" w:rsidRDefault="00762D5A" w:rsidP="00162C82">
            <w:pPr>
              <w:pStyle w:val="TableParagraph"/>
              <w:jc w:val="both"/>
              <w:rPr>
                <w:sz w:val="24"/>
              </w:rPr>
            </w:pPr>
          </w:p>
        </w:tc>
      </w:tr>
      <w:tr w:rsidR="005B57C3" w:rsidRPr="005B57C3" w14:paraId="494A2D67" w14:textId="77777777" w:rsidTr="00E153CA">
        <w:trPr>
          <w:trHeight w:val="20"/>
        </w:trPr>
        <w:tc>
          <w:tcPr>
            <w:tcW w:w="704" w:type="dxa"/>
            <w:vAlign w:val="center"/>
          </w:tcPr>
          <w:p w14:paraId="56E5FF93" w14:textId="77777777" w:rsidR="00762D5A" w:rsidRPr="005B57C3" w:rsidRDefault="00762D5A" w:rsidP="00162C82">
            <w:pPr>
              <w:pStyle w:val="TableParagraph"/>
              <w:jc w:val="center"/>
              <w:rPr>
                <w:sz w:val="24"/>
              </w:rPr>
            </w:pPr>
            <w:r w:rsidRPr="005B57C3">
              <w:rPr>
                <w:sz w:val="24"/>
              </w:rPr>
              <w:t>2</w:t>
            </w:r>
          </w:p>
        </w:tc>
        <w:tc>
          <w:tcPr>
            <w:tcW w:w="5387" w:type="dxa"/>
            <w:vAlign w:val="center"/>
          </w:tcPr>
          <w:p w14:paraId="508A8896" w14:textId="3DB4CAB6" w:rsidR="00762D5A" w:rsidRPr="005B57C3" w:rsidRDefault="00762D5A" w:rsidP="008640C2">
            <w:pPr>
              <w:pStyle w:val="TableParagraph"/>
              <w:jc w:val="both"/>
              <w:rPr>
                <w:sz w:val="24"/>
              </w:rPr>
            </w:pPr>
            <w:r w:rsidRPr="005B57C3">
              <w:rPr>
                <w:spacing w:val="-6"/>
                <w:sz w:val="24"/>
              </w:rPr>
              <w:t xml:space="preserve">Giám </w:t>
            </w:r>
            <w:r w:rsidRPr="005B57C3">
              <w:rPr>
                <w:spacing w:val="-5"/>
                <w:sz w:val="24"/>
              </w:rPr>
              <w:t xml:space="preserve">sát </w:t>
            </w:r>
            <w:r w:rsidRPr="005B57C3">
              <w:rPr>
                <w:spacing w:val="-3"/>
                <w:sz w:val="24"/>
              </w:rPr>
              <w:t xml:space="preserve">và </w:t>
            </w:r>
            <w:r w:rsidRPr="005B57C3">
              <w:rPr>
                <w:spacing w:val="-4"/>
                <w:sz w:val="24"/>
              </w:rPr>
              <w:t xml:space="preserve">báo </w:t>
            </w:r>
            <w:r w:rsidRPr="005B57C3">
              <w:rPr>
                <w:spacing w:val="-5"/>
                <w:sz w:val="24"/>
              </w:rPr>
              <w:t xml:space="preserve">cáo </w:t>
            </w:r>
            <w:r w:rsidRPr="005B57C3">
              <w:rPr>
                <w:spacing w:val="-4"/>
                <w:sz w:val="24"/>
              </w:rPr>
              <w:t xml:space="preserve">kết </w:t>
            </w:r>
            <w:r w:rsidRPr="005B57C3">
              <w:rPr>
                <w:spacing w:val="-5"/>
                <w:sz w:val="24"/>
              </w:rPr>
              <w:t xml:space="preserve">quả theo </w:t>
            </w:r>
            <w:r w:rsidRPr="005B57C3">
              <w:rPr>
                <w:spacing w:val="-6"/>
                <w:sz w:val="24"/>
              </w:rPr>
              <w:t xml:space="preserve">dõi </w:t>
            </w:r>
            <w:r w:rsidRPr="005B57C3">
              <w:rPr>
                <w:spacing w:val="-5"/>
                <w:sz w:val="24"/>
              </w:rPr>
              <w:t xml:space="preserve">việc </w:t>
            </w:r>
            <w:r w:rsidRPr="005B57C3">
              <w:rPr>
                <w:spacing w:val="-6"/>
                <w:sz w:val="24"/>
              </w:rPr>
              <w:t xml:space="preserve">giải quyết </w:t>
            </w:r>
            <w:r w:rsidRPr="005B57C3">
              <w:rPr>
                <w:spacing w:val="-5"/>
                <w:sz w:val="24"/>
              </w:rPr>
              <w:t xml:space="preserve">các </w:t>
            </w:r>
            <w:r w:rsidRPr="005B57C3">
              <w:rPr>
                <w:sz w:val="24"/>
              </w:rPr>
              <w:t xml:space="preserve">ý </w:t>
            </w:r>
            <w:r w:rsidRPr="005B57C3">
              <w:rPr>
                <w:spacing w:val="-5"/>
                <w:sz w:val="24"/>
              </w:rPr>
              <w:t xml:space="preserve">kiến </w:t>
            </w:r>
            <w:r w:rsidRPr="005B57C3">
              <w:rPr>
                <w:spacing w:val="-3"/>
                <w:sz w:val="24"/>
              </w:rPr>
              <w:t xml:space="preserve">cử </w:t>
            </w:r>
            <w:r w:rsidRPr="005B57C3">
              <w:rPr>
                <w:spacing w:val="-4"/>
                <w:sz w:val="24"/>
              </w:rPr>
              <w:t xml:space="preserve">tri </w:t>
            </w:r>
            <w:r w:rsidRPr="005B57C3">
              <w:rPr>
                <w:spacing w:val="-5"/>
                <w:sz w:val="24"/>
              </w:rPr>
              <w:t xml:space="preserve">theo </w:t>
            </w:r>
            <w:r w:rsidRPr="005B57C3">
              <w:rPr>
                <w:spacing w:val="-4"/>
                <w:sz w:val="24"/>
              </w:rPr>
              <w:t xml:space="preserve">sự </w:t>
            </w:r>
            <w:r w:rsidRPr="005B57C3">
              <w:rPr>
                <w:spacing w:val="-5"/>
                <w:sz w:val="24"/>
              </w:rPr>
              <w:t xml:space="preserve">phân công </w:t>
            </w:r>
            <w:r w:rsidRPr="005B57C3">
              <w:rPr>
                <w:spacing w:val="-4"/>
                <w:sz w:val="24"/>
              </w:rPr>
              <w:t xml:space="preserve">của Tổ </w:t>
            </w:r>
            <w:r w:rsidRPr="005B57C3">
              <w:rPr>
                <w:spacing w:val="-5"/>
                <w:sz w:val="24"/>
              </w:rPr>
              <w:t xml:space="preserve">đại biểu </w:t>
            </w:r>
            <w:r w:rsidRPr="005B57C3">
              <w:rPr>
                <w:spacing w:val="-6"/>
                <w:sz w:val="24"/>
              </w:rPr>
              <w:t xml:space="preserve">HĐND </w:t>
            </w:r>
            <w:r w:rsidRPr="005B57C3">
              <w:rPr>
                <w:spacing w:val="-6"/>
                <w:sz w:val="24"/>
              </w:rPr>
              <w:lastRenderedPageBreak/>
              <w:t xml:space="preserve">(thực hiện báo cáo </w:t>
            </w:r>
            <w:r w:rsidR="000C305E" w:rsidRPr="005B57C3">
              <w:rPr>
                <w:spacing w:val="-6"/>
                <w:sz w:val="24"/>
              </w:rPr>
              <w:t>3 tháng</w:t>
            </w:r>
            <w:r w:rsidRPr="005B57C3">
              <w:rPr>
                <w:spacing w:val="-6"/>
                <w:sz w:val="24"/>
              </w:rPr>
              <w:t>, 6 tháng, 9 tháng và năm)</w:t>
            </w:r>
          </w:p>
        </w:tc>
        <w:tc>
          <w:tcPr>
            <w:tcW w:w="1134" w:type="dxa"/>
            <w:vAlign w:val="center"/>
          </w:tcPr>
          <w:p w14:paraId="6DA6C8B1" w14:textId="77777777" w:rsidR="00762D5A" w:rsidRPr="005B57C3" w:rsidRDefault="00762D5A" w:rsidP="00162C82">
            <w:pPr>
              <w:pStyle w:val="TableParagraph"/>
              <w:jc w:val="center"/>
              <w:rPr>
                <w:b/>
                <w:sz w:val="27"/>
              </w:rPr>
            </w:pPr>
          </w:p>
          <w:p w14:paraId="326E2537"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797E3513" w14:textId="708AA60E" w:rsidR="007E048E" w:rsidRPr="005B57C3" w:rsidRDefault="007E048E" w:rsidP="00E60917">
            <w:pPr>
              <w:pStyle w:val="TableParagraph"/>
              <w:ind w:left="-24"/>
              <w:jc w:val="both"/>
              <w:rPr>
                <w:spacing w:val="-6"/>
                <w:sz w:val="24"/>
              </w:rPr>
            </w:pPr>
            <w:r w:rsidRPr="005B57C3">
              <w:rPr>
                <w:spacing w:val="-6"/>
                <w:sz w:val="24"/>
              </w:rPr>
              <w:t>-Mỗi báo cáo được tính 2,5 điểm</w:t>
            </w:r>
          </w:p>
          <w:p w14:paraId="46966CA5" w14:textId="0A9FAEDC" w:rsidR="00762D5A" w:rsidRPr="005B57C3" w:rsidRDefault="00762D5A" w:rsidP="00E60917">
            <w:pPr>
              <w:pStyle w:val="TableParagraph"/>
              <w:numPr>
                <w:ilvl w:val="0"/>
                <w:numId w:val="2"/>
              </w:numPr>
              <w:jc w:val="both"/>
              <w:rPr>
                <w:sz w:val="24"/>
              </w:rPr>
            </w:pPr>
            <w:r w:rsidRPr="005B57C3">
              <w:rPr>
                <w:spacing w:val="-6"/>
                <w:sz w:val="24"/>
              </w:rPr>
              <w:t xml:space="preserve">Không </w:t>
            </w:r>
            <w:r w:rsidRPr="005B57C3">
              <w:rPr>
                <w:spacing w:val="-5"/>
                <w:sz w:val="24"/>
              </w:rPr>
              <w:t xml:space="preserve">báo cáo kết </w:t>
            </w:r>
            <w:r w:rsidRPr="005B57C3">
              <w:rPr>
                <w:spacing w:val="-4"/>
                <w:sz w:val="24"/>
              </w:rPr>
              <w:t xml:space="preserve">quả giám sát </w:t>
            </w:r>
            <w:r w:rsidRPr="005B57C3">
              <w:rPr>
                <w:spacing w:val="-6"/>
                <w:sz w:val="24"/>
              </w:rPr>
              <w:lastRenderedPageBreak/>
              <w:t xml:space="preserve">giải quyết </w:t>
            </w:r>
            <w:r w:rsidRPr="005B57C3">
              <w:rPr>
                <w:spacing w:val="-5"/>
                <w:sz w:val="24"/>
              </w:rPr>
              <w:t xml:space="preserve">đến </w:t>
            </w:r>
            <w:r w:rsidRPr="005B57C3">
              <w:rPr>
                <w:spacing w:val="-3"/>
                <w:sz w:val="24"/>
              </w:rPr>
              <w:t xml:space="preserve">cử </w:t>
            </w:r>
            <w:r w:rsidRPr="005B57C3">
              <w:rPr>
                <w:spacing w:val="-5"/>
                <w:sz w:val="24"/>
              </w:rPr>
              <w:t xml:space="preserve">tri được phân công đến Tổ trưởng thì trừ 2,5 </w:t>
            </w:r>
            <w:r w:rsidRPr="005B57C3">
              <w:rPr>
                <w:spacing w:val="-6"/>
                <w:sz w:val="24"/>
              </w:rPr>
              <w:t xml:space="preserve">điểm/ 01 </w:t>
            </w:r>
            <w:r w:rsidR="00C90E08" w:rsidRPr="005B57C3">
              <w:rPr>
                <w:spacing w:val="-6"/>
                <w:sz w:val="24"/>
              </w:rPr>
              <w:t>báo cáo.</w:t>
            </w:r>
          </w:p>
        </w:tc>
        <w:tc>
          <w:tcPr>
            <w:tcW w:w="992" w:type="dxa"/>
          </w:tcPr>
          <w:p w14:paraId="13D2E297" w14:textId="77777777" w:rsidR="00762D5A" w:rsidRPr="005B57C3" w:rsidRDefault="00762D5A" w:rsidP="00162C82">
            <w:pPr>
              <w:pStyle w:val="TableParagraph"/>
              <w:jc w:val="both"/>
              <w:rPr>
                <w:sz w:val="24"/>
              </w:rPr>
            </w:pPr>
          </w:p>
        </w:tc>
        <w:tc>
          <w:tcPr>
            <w:tcW w:w="992" w:type="dxa"/>
          </w:tcPr>
          <w:p w14:paraId="1C4B7CDF" w14:textId="77777777" w:rsidR="00762D5A" w:rsidRPr="005B57C3" w:rsidRDefault="00762D5A" w:rsidP="00162C82">
            <w:pPr>
              <w:pStyle w:val="TableParagraph"/>
              <w:jc w:val="both"/>
              <w:rPr>
                <w:sz w:val="24"/>
              </w:rPr>
            </w:pPr>
          </w:p>
        </w:tc>
        <w:tc>
          <w:tcPr>
            <w:tcW w:w="992" w:type="dxa"/>
          </w:tcPr>
          <w:p w14:paraId="17022B77" w14:textId="77777777" w:rsidR="00762D5A" w:rsidRPr="005B57C3" w:rsidRDefault="00762D5A" w:rsidP="00162C82">
            <w:pPr>
              <w:pStyle w:val="TableParagraph"/>
              <w:jc w:val="both"/>
              <w:rPr>
                <w:sz w:val="24"/>
              </w:rPr>
            </w:pPr>
          </w:p>
        </w:tc>
      </w:tr>
      <w:tr w:rsidR="005B57C3" w:rsidRPr="005B57C3" w14:paraId="0BAFADE5" w14:textId="77777777" w:rsidTr="00E153CA">
        <w:trPr>
          <w:trHeight w:val="20"/>
        </w:trPr>
        <w:tc>
          <w:tcPr>
            <w:tcW w:w="704" w:type="dxa"/>
            <w:vAlign w:val="center"/>
          </w:tcPr>
          <w:p w14:paraId="3DBC9299" w14:textId="77777777" w:rsidR="00762D5A" w:rsidRPr="005B57C3" w:rsidRDefault="00762D5A" w:rsidP="00162C82">
            <w:pPr>
              <w:pStyle w:val="TableParagraph"/>
              <w:jc w:val="center"/>
              <w:rPr>
                <w:b/>
                <w:sz w:val="24"/>
              </w:rPr>
            </w:pPr>
            <w:r w:rsidRPr="005B57C3">
              <w:rPr>
                <w:b/>
                <w:sz w:val="24"/>
              </w:rPr>
              <w:t>III</w:t>
            </w:r>
          </w:p>
        </w:tc>
        <w:tc>
          <w:tcPr>
            <w:tcW w:w="5387" w:type="dxa"/>
            <w:vAlign w:val="center"/>
          </w:tcPr>
          <w:p w14:paraId="0650CAAE" w14:textId="77777777" w:rsidR="00762D5A" w:rsidRPr="005B57C3" w:rsidRDefault="00762D5A" w:rsidP="008640C2">
            <w:pPr>
              <w:pStyle w:val="TableParagraph"/>
              <w:jc w:val="both"/>
              <w:rPr>
                <w:b/>
                <w:sz w:val="24"/>
              </w:rPr>
            </w:pPr>
            <w:r w:rsidRPr="005B57C3">
              <w:rPr>
                <w:b/>
                <w:spacing w:val="-5"/>
                <w:sz w:val="24"/>
              </w:rPr>
              <w:t xml:space="preserve">Tham gia các hoạt động của </w:t>
            </w:r>
            <w:r w:rsidRPr="005B57C3">
              <w:rPr>
                <w:b/>
                <w:spacing w:val="-3"/>
                <w:sz w:val="24"/>
              </w:rPr>
              <w:t xml:space="preserve">Tổ </w:t>
            </w:r>
            <w:r w:rsidRPr="005B57C3">
              <w:rPr>
                <w:b/>
                <w:spacing w:val="-4"/>
                <w:sz w:val="24"/>
              </w:rPr>
              <w:t xml:space="preserve">đại </w:t>
            </w:r>
            <w:r w:rsidRPr="005B57C3">
              <w:rPr>
                <w:b/>
                <w:spacing w:val="-6"/>
                <w:sz w:val="24"/>
              </w:rPr>
              <w:t>biểu</w:t>
            </w:r>
          </w:p>
        </w:tc>
        <w:tc>
          <w:tcPr>
            <w:tcW w:w="1134" w:type="dxa"/>
            <w:vAlign w:val="center"/>
          </w:tcPr>
          <w:p w14:paraId="647C398B" w14:textId="77777777" w:rsidR="00762D5A" w:rsidRPr="005B57C3" w:rsidRDefault="00762D5A" w:rsidP="00162C82">
            <w:pPr>
              <w:pStyle w:val="TableParagraph"/>
              <w:jc w:val="center"/>
              <w:rPr>
                <w:b/>
                <w:sz w:val="24"/>
              </w:rPr>
            </w:pPr>
            <w:r w:rsidRPr="005B57C3">
              <w:rPr>
                <w:b/>
                <w:sz w:val="24"/>
              </w:rPr>
              <w:t>40</w:t>
            </w:r>
          </w:p>
        </w:tc>
        <w:tc>
          <w:tcPr>
            <w:tcW w:w="3402" w:type="dxa"/>
            <w:vAlign w:val="center"/>
          </w:tcPr>
          <w:p w14:paraId="0CB87C84" w14:textId="77777777" w:rsidR="00762D5A" w:rsidRPr="005B57C3" w:rsidRDefault="00762D5A" w:rsidP="00E60917">
            <w:pPr>
              <w:pStyle w:val="TableParagraph"/>
              <w:jc w:val="both"/>
              <w:rPr>
                <w:sz w:val="24"/>
              </w:rPr>
            </w:pPr>
          </w:p>
        </w:tc>
        <w:tc>
          <w:tcPr>
            <w:tcW w:w="992" w:type="dxa"/>
          </w:tcPr>
          <w:p w14:paraId="1C8D8077" w14:textId="77777777" w:rsidR="00762D5A" w:rsidRPr="005B57C3" w:rsidRDefault="00762D5A" w:rsidP="00162C82">
            <w:pPr>
              <w:pStyle w:val="TableParagraph"/>
              <w:jc w:val="both"/>
              <w:rPr>
                <w:sz w:val="24"/>
              </w:rPr>
            </w:pPr>
          </w:p>
        </w:tc>
        <w:tc>
          <w:tcPr>
            <w:tcW w:w="992" w:type="dxa"/>
          </w:tcPr>
          <w:p w14:paraId="7B8604A8" w14:textId="77777777" w:rsidR="00762D5A" w:rsidRPr="005B57C3" w:rsidRDefault="00762D5A" w:rsidP="00162C82">
            <w:pPr>
              <w:pStyle w:val="TableParagraph"/>
              <w:jc w:val="both"/>
              <w:rPr>
                <w:sz w:val="24"/>
              </w:rPr>
            </w:pPr>
          </w:p>
        </w:tc>
        <w:tc>
          <w:tcPr>
            <w:tcW w:w="992" w:type="dxa"/>
          </w:tcPr>
          <w:p w14:paraId="5F6DA068" w14:textId="77777777" w:rsidR="00762D5A" w:rsidRPr="005B57C3" w:rsidRDefault="00762D5A" w:rsidP="00162C82">
            <w:pPr>
              <w:pStyle w:val="TableParagraph"/>
              <w:jc w:val="both"/>
              <w:rPr>
                <w:sz w:val="24"/>
              </w:rPr>
            </w:pPr>
          </w:p>
        </w:tc>
      </w:tr>
      <w:tr w:rsidR="005B57C3" w:rsidRPr="005B57C3" w14:paraId="6B1A1AD3" w14:textId="77777777" w:rsidTr="00E153CA">
        <w:trPr>
          <w:trHeight w:val="20"/>
        </w:trPr>
        <w:tc>
          <w:tcPr>
            <w:tcW w:w="704" w:type="dxa"/>
          </w:tcPr>
          <w:p w14:paraId="6DAEE42F" w14:textId="77777777" w:rsidR="00762D5A" w:rsidRPr="005B57C3" w:rsidRDefault="00762D5A" w:rsidP="00162C82">
            <w:pPr>
              <w:pStyle w:val="TableParagraph"/>
              <w:rPr>
                <w:b/>
                <w:sz w:val="25"/>
              </w:rPr>
            </w:pPr>
          </w:p>
          <w:p w14:paraId="6974CF8A" w14:textId="77777777" w:rsidR="00762D5A" w:rsidRPr="005B57C3" w:rsidRDefault="00762D5A" w:rsidP="00162C82">
            <w:pPr>
              <w:pStyle w:val="TableParagraph"/>
              <w:jc w:val="center"/>
              <w:rPr>
                <w:sz w:val="24"/>
              </w:rPr>
            </w:pPr>
            <w:r w:rsidRPr="005B57C3">
              <w:rPr>
                <w:sz w:val="24"/>
              </w:rPr>
              <w:t>1</w:t>
            </w:r>
          </w:p>
        </w:tc>
        <w:tc>
          <w:tcPr>
            <w:tcW w:w="5387" w:type="dxa"/>
            <w:vAlign w:val="center"/>
          </w:tcPr>
          <w:p w14:paraId="414AD3B3" w14:textId="77777777" w:rsidR="00762D5A" w:rsidRPr="005B57C3" w:rsidRDefault="00762D5A" w:rsidP="008640C2">
            <w:pPr>
              <w:pStyle w:val="TableParagraph"/>
              <w:jc w:val="both"/>
              <w:rPr>
                <w:sz w:val="24"/>
              </w:rPr>
            </w:pPr>
            <w:r w:rsidRPr="005B57C3">
              <w:rPr>
                <w:spacing w:val="-6"/>
                <w:sz w:val="24"/>
              </w:rPr>
              <w:t xml:space="preserve">Tham </w:t>
            </w:r>
            <w:r w:rsidRPr="005B57C3">
              <w:rPr>
                <w:spacing w:val="-3"/>
                <w:sz w:val="24"/>
              </w:rPr>
              <w:t xml:space="preserve">dự </w:t>
            </w:r>
            <w:r w:rsidRPr="005B57C3">
              <w:rPr>
                <w:spacing w:val="-4"/>
                <w:sz w:val="24"/>
              </w:rPr>
              <w:t xml:space="preserve">các </w:t>
            </w:r>
            <w:r w:rsidRPr="005B57C3">
              <w:rPr>
                <w:spacing w:val="-6"/>
                <w:sz w:val="24"/>
              </w:rPr>
              <w:t xml:space="preserve">cuộc </w:t>
            </w:r>
            <w:r w:rsidRPr="005B57C3">
              <w:rPr>
                <w:spacing w:val="-5"/>
                <w:sz w:val="24"/>
              </w:rPr>
              <w:t xml:space="preserve">họp </w:t>
            </w:r>
            <w:r w:rsidRPr="005B57C3">
              <w:rPr>
                <w:spacing w:val="-4"/>
                <w:sz w:val="24"/>
              </w:rPr>
              <w:t xml:space="preserve">Tổ </w:t>
            </w:r>
            <w:r w:rsidRPr="005B57C3">
              <w:rPr>
                <w:spacing w:val="-6"/>
                <w:sz w:val="24"/>
              </w:rPr>
              <w:t xml:space="preserve">theo định </w:t>
            </w:r>
            <w:r w:rsidRPr="005B57C3">
              <w:rPr>
                <w:sz w:val="24"/>
              </w:rPr>
              <w:t xml:space="preserve">kỳ </w:t>
            </w:r>
            <w:r w:rsidRPr="005B57C3">
              <w:rPr>
                <w:spacing w:val="-5"/>
                <w:sz w:val="24"/>
              </w:rPr>
              <w:t xml:space="preserve">hằng </w:t>
            </w:r>
            <w:r w:rsidRPr="005B57C3">
              <w:rPr>
                <w:spacing w:val="-4"/>
                <w:sz w:val="24"/>
              </w:rPr>
              <w:t xml:space="preserve">quý </w:t>
            </w:r>
            <w:r w:rsidRPr="005B57C3">
              <w:rPr>
                <w:i/>
                <w:spacing w:val="-6"/>
                <w:sz w:val="24"/>
              </w:rPr>
              <w:t xml:space="preserve">(Không </w:t>
            </w:r>
            <w:r w:rsidRPr="005B57C3">
              <w:rPr>
                <w:i/>
                <w:spacing w:val="-5"/>
                <w:sz w:val="24"/>
              </w:rPr>
              <w:t xml:space="preserve">được </w:t>
            </w:r>
            <w:r w:rsidRPr="005B57C3">
              <w:rPr>
                <w:i/>
                <w:spacing w:val="-6"/>
                <w:sz w:val="24"/>
              </w:rPr>
              <w:t xml:space="preserve">vắng </w:t>
            </w:r>
            <w:r w:rsidRPr="005B57C3">
              <w:rPr>
                <w:i/>
                <w:spacing w:val="-5"/>
                <w:sz w:val="24"/>
              </w:rPr>
              <w:t xml:space="preserve">quá </w:t>
            </w:r>
            <w:r w:rsidRPr="005B57C3">
              <w:rPr>
                <w:i/>
                <w:spacing w:val="-4"/>
                <w:sz w:val="24"/>
              </w:rPr>
              <w:t xml:space="preserve">02 </w:t>
            </w:r>
            <w:r w:rsidRPr="005B57C3">
              <w:rPr>
                <w:i/>
                <w:spacing w:val="-5"/>
                <w:sz w:val="24"/>
              </w:rPr>
              <w:t xml:space="preserve">cuộc </w:t>
            </w:r>
            <w:r w:rsidRPr="005B57C3">
              <w:rPr>
                <w:i/>
                <w:spacing w:val="-6"/>
                <w:sz w:val="24"/>
              </w:rPr>
              <w:t>họp/năm)</w:t>
            </w:r>
            <w:r w:rsidRPr="005B57C3">
              <w:rPr>
                <w:spacing w:val="-6"/>
                <w:sz w:val="24"/>
              </w:rPr>
              <w:t>.</w:t>
            </w:r>
          </w:p>
        </w:tc>
        <w:tc>
          <w:tcPr>
            <w:tcW w:w="1134" w:type="dxa"/>
            <w:vAlign w:val="center"/>
          </w:tcPr>
          <w:p w14:paraId="6EA84973" w14:textId="77777777" w:rsidR="00762D5A" w:rsidRPr="005B57C3" w:rsidRDefault="00762D5A" w:rsidP="00162C82">
            <w:pPr>
              <w:pStyle w:val="TableParagraph"/>
              <w:jc w:val="center"/>
              <w:rPr>
                <w:b/>
                <w:sz w:val="27"/>
              </w:rPr>
            </w:pPr>
          </w:p>
          <w:p w14:paraId="4916AF4C"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064FCD75" w14:textId="77777777" w:rsidR="00762D5A" w:rsidRPr="005B57C3" w:rsidRDefault="00762D5A" w:rsidP="00E60917">
            <w:pPr>
              <w:pStyle w:val="TableParagraph"/>
              <w:jc w:val="both"/>
              <w:rPr>
                <w:sz w:val="24"/>
              </w:rPr>
            </w:pPr>
            <w:r w:rsidRPr="005B57C3">
              <w:rPr>
                <w:spacing w:val="-5"/>
                <w:sz w:val="24"/>
              </w:rPr>
              <w:t xml:space="preserve">Vắng </w:t>
            </w:r>
            <w:r w:rsidRPr="005B57C3">
              <w:rPr>
                <w:spacing w:val="-4"/>
                <w:sz w:val="24"/>
              </w:rPr>
              <w:t xml:space="preserve">mặt 01 </w:t>
            </w:r>
            <w:r w:rsidRPr="005B57C3">
              <w:rPr>
                <w:spacing w:val="-5"/>
                <w:sz w:val="24"/>
              </w:rPr>
              <w:t xml:space="preserve">cuộc </w:t>
            </w:r>
            <w:r w:rsidRPr="005B57C3">
              <w:rPr>
                <w:spacing w:val="-4"/>
                <w:sz w:val="24"/>
              </w:rPr>
              <w:t xml:space="preserve">họp </w:t>
            </w:r>
            <w:r w:rsidRPr="005B57C3">
              <w:rPr>
                <w:spacing w:val="-5"/>
                <w:sz w:val="24"/>
              </w:rPr>
              <w:t xml:space="preserve">không </w:t>
            </w:r>
            <w:r w:rsidRPr="005B57C3">
              <w:rPr>
                <w:spacing w:val="-6"/>
                <w:sz w:val="24"/>
              </w:rPr>
              <w:t xml:space="preserve">được </w:t>
            </w:r>
            <w:r w:rsidRPr="005B57C3">
              <w:rPr>
                <w:spacing w:val="-3"/>
                <w:sz w:val="24"/>
              </w:rPr>
              <w:t xml:space="preserve">sự </w:t>
            </w:r>
            <w:r w:rsidRPr="005B57C3">
              <w:rPr>
                <w:spacing w:val="-5"/>
                <w:sz w:val="24"/>
              </w:rPr>
              <w:t xml:space="preserve">đồng </w:t>
            </w:r>
            <w:r w:rsidRPr="005B57C3">
              <w:rPr>
                <w:sz w:val="24"/>
              </w:rPr>
              <w:t xml:space="preserve">ý </w:t>
            </w:r>
            <w:r w:rsidRPr="005B57C3">
              <w:rPr>
                <w:spacing w:val="-4"/>
                <w:sz w:val="24"/>
              </w:rPr>
              <w:t xml:space="preserve">của </w:t>
            </w:r>
            <w:r w:rsidRPr="005B57C3">
              <w:rPr>
                <w:spacing w:val="-3"/>
                <w:sz w:val="24"/>
              </w:rPr>
              <w:t xml:space="preserve">Tổ </w:t>
            </w:r>
            <w:r w:rsidRPr="005B57C3">
              <w:rPr>
                <w:spacing w:val="-8"/>
                <w:sz w:val="24"/>
              </w:rPr>
              <w:t xml:space="preserve">trưởng </w:t>
            </w:r>
            <w:r w:rsidRPr="005B57C3">
              <w:rPr>
                <w:spacing w:val="-5"/>
                <w:sz w:val="24"/>
              </w:rPr>
              <w:t xml:space="preserve">trừ 2,5 </w:t>
            </w:r>
            <w:r w:rsidRPr="005B57C3">
              <w:rPr>
                <w:spacing w:val="-6"/>
                <w:sz w:val="24"/>
              </w:rPr>
              <w:t>điểm.</w:t>
            </w:r>
          </w:p>
        </w:tc>
        <w:tc>
          <w:tcPr>
            <w:tcW w:w="992" w:type="dxa"/>
          </w:tcPr>
          <w:p w14:paraId="3E89A29F" w14:textId="77777777" w:rsidR="00762D5A" w:rsidRPr="005B57C3" w:rsidRDefault="00762D5A" w:rsidP="00162C82">
            <w:pPr>
              <w:pStyle w:val="TableParagraph"/>
              <w:jc w:val="both"/>
              <w:rPr>
                <w:sz w:val="24"/>
              </w:rPr>
            </w:pPr>
          </w:p>
        </w:tc>
        <w:tc>
          <w:tcPr>
            <w:tcW w:w="992" w:type="dxa"/>
          </w:tcPr>
          <w:p w14:paraId="4130928A" w14:textId="77777777" w:rsidR="00762D5A" w:rsidRPr="005B57C3" w:rsidRDefault="00762D5A" w:rsidP="00162C82">
            <w:pPr>
              <w:pStyle w:val="TableParagraph"/>
              <w:jc w:val="both"/>
              <w:rPr>
                <w:sz w:val="24"/>
              </w:rPr>
            </w:pPr>
          </w:p>
        </w:tc>
        <w:tc>
          <w:tcPr>
            <w:tcW w:w="992" w:type="dxa"/>
          </w:tcPr>
          <w:p w14:paraId="7F729DBB" w14:textId="77777777" w:rsidR="00762D5A" w:rsidRPr="005B57C3" w:rsidRDefault="00762D5A" w:rsidP="00162C82">
            <w:pPr>
              <w:pStyle w:val="TableParagraph"/>
              <w:jc w:val="both"/>
              <w:rPr>
                <w:sz w:val="24"/>
              </w:rPr>
            </w:pPr>
          </w:p>
        </w:tc>
      </w:tr>
      <w:tr w:rsidR="005B57C3" w:rsidRPr="005B57C3" w14:paraId="2976F6C1" w14:textId="77777777" w:rsidTr="00E153CA">
        <w:trPr>
          <w:trHeight w:val="20"/>
        </w:trPr>
        <w:tc>
          <w:tcPr>
            <w:tcW w:w="704" w:type="dxa"/>
            <w:vAlign w:val="center"/>
          </w:tcPr>
          <w:p w14:paraId="6383EF49" w14:textId="77777777" w:rsidR="00762D5A" w:rsidRPr="005B57C3" w:rsidRDefault="00762D5A" w:rsidP="00162C82">
            <w:pPr>
              <w:pStyle w:val="TableParagraph"/>
              <w:jc w:val="center"/>
              <w:rPr>
                <w:sz w:val="24"/>
              </w:rPr>
            </w:pPr>
            <w:r w:rsidRPr="005B57C3">
              <w:rPr>
                <w:sz w:val="24"/>
              </w:rPr>
              <w:t>2</w:t>
            </w:r>
          </w:p>
        </w:tc>
        <w:tc>
          <w:tcPr>
            <w:tcW w:w="5387" w:type="dxa"/>
            <w:vAlign w:val="center"/>
          </w:tcPr>
          <w:p w14:paraId="577FAD3E" w14:textId="77777777" w:rsidR="00762D5A" w:rsidRPr="005B57C3" w:rsidRDefault="00762D5A" w:rsidP="008640C2">
            <w:pPr>
              <w:pStyle w:val="TableParagraph"/>
              <w:jc w:val="both"/>
              <w:rPr>
                <w:sz w:val="24"/>
              </w:rPr>
            </w:pPr>
            <w:r w:rsidRPr="005B57C3">
              <w:rPr>
                <w:spacing w:val="-3"/>
                <w:sz w:val="24"/>
              </w:rPr>
              <w:t xml:space="preserve">Phản </w:t>
            </w:r>
            <w:r w:rsidRPr="005B57C3">
              <w:rPr>
                <w:sz w:val="24"/>
              </w:rPr>
              <w:t xml:space="preserve">ánh tình hình, đề xuất các </w:t>
            </w:r>
            <w:r w:rsidRPr="005B57C3">
              <w:rPr>
                <w:spacing w:val="-3"/>
                <w:sz w:val="24"/>
              </w:rPr>
              <w:t xml:space="preserve">vấn </w:t>
            </w:r>
            <w:r w:rsidRPr="005B57C3">
              <w:rPr>
                <w:sz w:val="24"/>
              </w:rPr>
              <w:t xml:space="preserve">đề có liên quan và </w:t>
            </w:r>
            <w:r w:rsidRPr="005B57C3">
              <w:rPr>
                <w:spacing w:val="-3"/>
                <w:sz w:val="24"/>
              </w:rPr>
              <w:t xml:space="preserve">tham </w:t>
            </w:r>
            <w:r w:rsidRPr="005B57C3">
              <w:rPr>
                <w:sz w:val="24"/>
              </w:rPr>
              <w:t xml:space="preserve">gia thảo </w:t>
            </w:r>
            <w:r w:rsidRPr="005B57C3">
              <w:rPr>
                <w:spacing w:val="-3"/>
                <w:sz w:val="24"/>
              </w:rPr>
              <w:t xml:space="preserve">luận </w:t>
            </w:r>
            <w:r w:rsidRPr="005B57C3">
              <w:rPr>
                <w:spacing w:val="-6"/>
                <w:sz w:val="24"/>
              </w:rPr>
              <w:t xml:space="preserve">trong </w:t>
            </w:r>
            <w:r w:rsidRPr="005B57C3">
              <w:rPr>
                <w:spacing w:val="-4"/>
                <w:sz w:val="24"/>
              </w:rPr>
              <w:t xml:space="preserve">các </w:t>
            </w:r>
            <w:r w:rsidRPr="005B57C3">
              <w:rPr>
                <w:spacing w:val="-5"/>
                <w:sz w:val="24"/>
              </w:rPr>
              <w:t xml:space="preserve">cuộc họp </w:t>
            </w:r>
            <w:r w:rsidRPr="005B57C3">
              <w:rPr>
                <w:spacing w:val="-3"/>
                <w:sz w:val="24"/>
              </w:rPr>
              <w:t xml:space="preserve">Tổ </w:t>
            </w:r>
            <w:r w:rsidRPr="005B57C3">
              <w:rPr>
                <w:spacing w:val="-5"/>
                <w:sz w:val="24"/>
              </w:rPr>
              <w:t xml:space="preserve">đại </w:t>
            </w:r>
            <w:r w:rsidRPr="005B57C3">
              <w:rPr>
                <w:spacing w:val="-6"/>
                <w:sz w:val="24"/>
              </w:rPr>
              <w:t>biểu</w:t>
            </w:r>
          </w:p>
        </w:tc>
        <w:tc>
          <w:tcPr>
            <w:tcW w:w="1134" w:type="dxa"/>
            <w:vAlign w:val="center"/>
          </w:tcPr>
          <w:p w14:paraId="582608AD" w14:textId="77777777" w:rsidR="00762D5A" w:rsidRPr="005B57C3" w:rsidRDefault="00762D5A" w:rsidP="00162C82">
            <w:pPr>
              <w:pStyle w:val="TableParagraph"/>
              <w:jc w:val="center"/>
              <w:rPr>
                <w:b/>
                <w:sz w:val="27"/>
              </w:rPr>
            </w:pPr>
          </w:p>
          <w:p w14:paraId="4627B6EE"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7CA19961" w14:textId="5F58F23D" w:rsidR="00762D5A" w:rsidRPr="005B57C3" w:rsidRDefault="00112D19" w:rsidP="00E60917">
            <w:pPr>
              <w:pStyle w:val="TableParagraph"/>
              <w:tabs>
                <w:tab w:val="left" w:pos="237"/>
              </w:tabs>
              <w:jc w:val="both"/>
              <w:rPr>
                <w:sz w:val="24"/>
              </w:rPr>
            </w:pPr>
            <w:r w:rsidRPr="005B57C3">
              <w:rPr>
                <w:spacing w:val="-4"/>
                <w:sz w:val="24"/>
              </w:rPr>
              <w:t>-</w:t>
            </w:r>
            <w:r w:rsidR="00762D5A" w:rsidRPr="005B57C3">
              <w:rPr>
                <w:spacing w:val="-4"/>
                <w:sz w:val="24"/>
              </w:rPr>
              <w:t xml:space="preserve">Không phản </w:t>
            </w:r>
            <w:r w:rsidR="00762D5A" w:rsidRPr="005B57C3">
              <w:rPr>
                <w:spacing w:val="-3"/>
                <w:sz w:val="24"/>
              </w:rPr>
              <w:t xml:space="preserve">ánh tình </w:t>
            </w:r>
            <w:r w:rsidR="00762D5A" w:rsidRPr="005B57C3">
              <w:rPr>
                <w:spacing w:val="-4"/>
                <w:sz w:val="24"/>
              </w:rPr>
              <w:t xml:space="preserve">hình, </w:t>
            </w:r>
            <w:r w:rsidR="00762D5A" w:rsidRPr="005B57C3">
              <w:rPr>
                <w:sz w:val="24"/>
              </w:rPr>
              <w:t xml:space="preserve">đề </w:t>
            </w:r>
            <w:r w:rsidR="00762D5A" w:rsidRPr="005B57C3">
              <w:rPr>
                <w:spacing w:val="-4"/>
                <w:sz w:val="24"/>
              </w:rPr>
              <w:t xml:space="preserve">xuất các </w:t>
            </w:r>
            <w:r w:rsidR="00762D5A" w:rsidRPr="005B57C3">
              <w:rPr>
                <w:spacing w:val="-3"/>
                <w:sz w:val="24"/>
              </w:rPr>
              <w:t xml:space="preserve">vấn </w:t>
            </w:r>
            <w:r w:rsidR="00762D5A" w:rsidRPr="005B57C3">
              <w:rPr>
                <w:sz w:val="24"/>
              </w:rPr>
              <w:t xml:space="preserve">đề có </w:t>
            </w:r>
            <w:r w:rsidR="00762D5A" w:rsidRPr="005B57C3">
              <w:rPr>
                <w:spacing w:val="-4"/>
                <w:sz w:val="24"/>
              </w:rPr>
              <w:t xml:space="preserve">liên quan trong </w:t>
            </w:r>
            <w:r w:rsidR="00762D5A" w:rsidRPr="005B57C3">
              <w:rPr>
                <w:spacing w:val="-3"/>
                <w:sz w:val="24"/>
              </w:rPr>
              <w:t xml:space="preserve">mỗi </w:t>
            </w:r>
            <w:r w:rsidR="00762D5A" w:rsidRPr="005B57C3">
              <w:rPr>
                <w:spacing w:val="-4"/>
                <w:sz w:val="24"/>
              </w:rPr>
              <w:t xml:space="preserve">cuộc họp </w:t>
            </w:r>
            <w:r w:rsidR="00762D5A" w:rsidRPr="005B57C3">
              <w:rPr>
                <w:sz w:val="24"/>
              </w:rPr>
              <w:t xml:space="preserve">Tổ </w:t>
            </w:r>
            <w:r w:rsidR="00762D5A" w:rsidRPr="005B57C3">
              <w:rPr>
                <w:spacing w:val="-3"/>
                <w:sz w:val="24"/>
              </w:rPr>
              <w:t xml:space="preserve">trừ </w:t>
            </w:r>
            <w:r w:rsidR="00762D5A" w:rsidRPr="005B57C3">
              <w:rPr>
                <w:spacing w:val="-4"/>
                <w:sz w:val="24"/>
              </w:rPr>
              <w:t>2,5 điểm.</w:t>
            </w:r>
          </w:p>
          <w:p w14:paraId="5B479B6A" w14:textId="723F51D5" w:rsidR="00762D5A" w:rsidRPr="005B57C3" w:rsidRDefault="00762D5A" w:rsidP="00E60917">
            <w:pPr>
              <w:pStyle w:val="TableParagraph"/>
              <w:numPr>
                <w:ilvl w:val="0"/>
                <w:numId w:val="3"/>
              </w:numPr>
              <w:tabs>
                <w:tab w:val="left" w:pos="237"/>
              </w:tabs>
              <w:ind w:left="0" w:firstLine="0"/>
              <w:jc w:val="both"/>
              <w:rPr>
                <w:sz w:val="24"/>
              </w:rPr>
            </w:pPr>
            <w:r w:rsidRPr="005B57C3">
              <w:rPr>
                <w:spacing w:val="-4"/>
                <w:sz w:val="24"/>
              </w:rPr>
              <w:t xml:space="preserve">Không </w:t>
            </w:r>
            <w:r w:rsidRPr="005B57C3">
              <w:rPr>
                <w:spacing w:val="-3"/>
                <w:sz w:val="24"/>
              </w:rPr>
              <w:t xml:space="preserve">có </w:t>
            </w:r>
            <w:r w:rsidRPr="005B57C3">
              <w:rPr>
                <w:sz w:val="24"/>
              </w:rPr>
              <w:t xml:space="preserve">ý </w:t>
            </w:r>
            <w:r w:rsidRPr="005B57C3">
              <w:rPr>
                <w:spacing w:val="-4"/>
                <w:sz w:val="24"/>
              </w:rPr>
              <w:t xml:space="preserve">kiến </w:t>
            </w:r>
            <w:r w:rsidRPr="005B57C3">
              <w:rPr>
                <w:spacing w:val="-3"/>
                <w:sz w:val="24"/>
              </w:rPr>
              <w:t xml:space="preserve">phát biểu </w:t>
            </w:r>
            <w:r w:rsidRPr="005B57C3">
              <w:rPr>
                <w:spacing w:val="-4"/>
                <w:sz w:val="24"/>
              </w:rPr>
              <w:t xml:space="preserve">thảo luận trong mỗi </w:t>
            </w:r>
            <w:r w:rsidRPr="005B57C3">
              <w:rPr>
                <w:spacing w:val="-3"/>
                <w:sz w:val="24"/>
              </w:rPr>
              <w:t xml:space="preserve">cuộc </w:t>
            </w:r>
            <w:r w:rsidRPr="005B57C3">
              <w:rPr>
                <w:spacing w:val="-4"/>
                <w:sz w:val="24"/>
              </w:rPr>
              <w:t>họp</w:t>
            </w:r>
            <w:r w:rsidR="00410ACD" w:rsidRPr="005B57C3">
              <w:rPr>
                <w:sz w:val="24"/>
              </w:rPr>
              <w:t xml:space="preserve"> </w:t>
            </w:r>
            <w:r w:rsidRPr="005B57C3">
              <w:rPr>
                <w:sz w:val="24"/>
              </w:rPr>
              <w:t>Tổ trừ 2,5 điểm.</w:t>
            </w:r>
          </w:p>
        </w:tc>
        <w:tc>
          <w:tcPr>
            <w:tcW w:w="992" w:type="dxa"/>
          </w:tcPr>
          <w:p w14:paraId="652226D8" w14:textId="77777777" w:rsidR="00762D5A" w:rsidRPr="005B57C3" w:rsidRDefault="00762D5A" w:rsidP="00162C82">
            <w:pPr>
              <w:pStyle w:val="TableParagraph"/>
              <w:jc w:val="both"/>
              <w:rPr>
                <w:sz w:val="24"/>
              </w:rPr>
            </w:pPr>
          </w:p>
        </w:tc>
        <w:tc>
          <w:tcPr>
            <w:tcW w:w="992" w:type="dxa"/>
          </w:tcPr>
          <w:p w14:paraId="6A39178A" w14:textId="77777777" w:rsidR="00762D5A" w:rsidRPr="005B57C3" w:rsidRDefault="00762D5A" w:rsidP="00162C82">
            <w:pPr>
              <w:pStyle w:val="TableParagraph"/>
              <w:jc w:val="both"/>
              <w:rPr>
                <w:sz w:val="24"/>
              </w:rPr>
            </w:pPr>
          </w:p>
        </w:tc>
        <w:tc>
          <w:tcPr>
            <w:tcW w:w="992" w:type="dxa"/>
          </w:tcPr>
          <w:p w14:paraId="2B48F8A1" w14:textId="77777777" w:rsidR="00762D5A" w:rsidRPr="005B57C3" w:rsidRDefault="00762D5A" w:rsidP="00162C82">
            <w:pPr>
              <w:pStyle w:val="TableParagraph"/>
              <w:jc w:val="both"/>
              <w:rPr>
                <w:sz w:val="24"/>
              </w:rPr>
            </w:pPr>
          </w:p>
        </w:tc>
      </w:tr>
      <w:tr w:rsidR="005B57C3" w:rsidRPr="005B57C3" w14:paraId="576DEFFB" w14:textId="77777777" w:rsidTr="00E153CA">
        <w:trPr>
          <w:trHeight w:val="20"/>
        </w:trPr>
        <w:tc>
          <w:tcPr>
            <w:tcW w:w="704" w:type="dxa"/>
            <w:vAlign w:val="center"/>
          </w:tcPr>
          <w:p w14:paraId="53E521C7" w14:textId="77777777" w:rsidR="00762D5A" w:rsidRPr="005B57C3" w:rsidRDefault="00762D5A" w:rsidP="00162C82">
            <w:pPr>
              <w:pStyle w:val="TableParagraph"/>
              <w:jc w:val="center"/>
              <w:rPr>
                <w:sz w:val="24"/>
              </w:rPr>
            </w:pPr>
            <w:r w:rsidRPr="005B57C3">
              <w:rPr>
                <w:sz w:val="24"/>
              </w:rPr>
              <w:t>3</w:t>
            </w:r>
          </w:p>
        </w:tc>
        <w:tc>
          <w:tcPr>
            <w:tcW w:w="5387" w:type="dxa"/>
            <w:vAlign w:val="center"/>
          </w:tcPr>
          <w:p w14:paraId="27EE7BFE" w14:textId="77777777" w:rsidR="00600CD9" w:rsidRPr="005B57C3" w:rsidRDefault="00600CD9" w:rsidP="008640C2">
            <w:pPr>
              <w:pStyle w:val="TableParagraph"/>
              <w:jc w:val="both"/>
              <w:rPr>
                <w:sz w:val="24"/>
              </w:rPr>
            </w:pPr>
            <w:r w:rsidRPr="005B57C3">
              <w:rPr>
                <w:sz w:val="24"/>
              </w:rPr>
              <w:t>Đề xuất nội dung phục vụ công tác giám sát của HĐND, TTHĐND huyện theo yêu cầu của Thường trực HĐND huyện (trước ngày 01/3 hàng năm)</w:t>
            </w:r>
          </w:p>
          <w:p w14:paraId="184DBD11" w14:textId="04EEFFE8" w:rsidR="00762D5A" w:rsidRPr="005B57C3" w:rsidRDefault="00762D5A" w:rsidP="008640C2">
            <w:pPr>
              <w:pStyle w:val="TableParagraph"/>
              <w:jc w:val="both"/>
              <w:rPr>
                <w:spacing w:val="-8"/>
                <w:sz w:val="24"/>
              </w:rPr>
            </w:pPr>
          </w:p>
        </w:tc>
        <w:tc>
          <w:tcPr>
            <w:tcW w:w="1134" w:type="dxa"/>
            <w:vAlign w:val="center"/>
          </w:tcPr>
          <w:p w14:paraId="795AEC9F" w14:textId="77777777" w:rsidR="00762D5A" w:rsidRPr="005B57C3" w:rsidRDefault="00762D5A" w:rsidP="00162C82">
            <w:pPr>
              <w:pStyle w:val="TableParagraph"/>
              <w:jc w:val="center"/>
              <w:rPr>
                <w:b/>
                <w:sz w:val="27"/>
              </w:rPr>
            </w:pPr>
          </w:p>
          <w:p w14:paraId="3034797D"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68256F46" w14:textId="7EE6D5A0" w:rsidR="00762D5A" w:rsidRPr="005B57C3" w:rsidRDefault="00461172" w:rsidP="00E60917">
            <w:pPr>
              <w:pStyle w:val="TableParagraph"/>
              <w:numPr>
                <w:ilvl w:val="0"/>
                <w:numId w:val="3"/>
              </w:numPr>
              <w:tabs>
                <w:tab w:val="left" w:pos="235"/>
              </w:tabs>
              <w:jc w:val="both"/>
              <w:rPr>
                <w:spacing w:val="-4"/>
                <w:sz w:val="24"/>
              </w:rPr>
            </w:pPr>
            <w:r w:rsidRPr="005B57C3">
              <w:rPr>
                <w:spacing w:val="-4"/>
                <w:sz w:val="24"/>
              </w:rPr>
              <w:t>Đề xuất được 01 nội dung thì được 5,0 điểm; đề xuất được 02 nội dung trở lên thì được 10 điểm.</w:t>
            </w:r>
          </w:p>
        </w:tc>
        <w:tc>
          <w:tcPr>
            <w:tcW w:w="992" w:type="dxa"/>
          </w:tcPr>
          <w:p w14:paraId="7F2AB97A" w14:textId="77777777" w:rsidR="00762D5A" w:rsidRPr="005B57C3" w:rsidRDefault="00762D5A" w:rsidP="00162C82">
            <w:pPr>
              <w:pStyle w:val="TableParagraph"/>
              <w:jc w:val="both"/>
              <w:rPr>
                <w:sz w:val="24"/>
              </w:rPr>
            </w:pPr>
          </w:p>
        </w:tc>
        <w:tc>
          <w:tcPr>
            <w:tcW w:w="992" w:type="dxa"/>
          </w:tcPr>
          <w:p w14:paraId="251A707D" w14:textId="77777777" w:rsidR="00762D5A" w:rsidRPr="005B57C3" w:rsidRDefault="00762D5A" w:rsidP="00162C82">
            <w:pPr>
              <w:pStyle w:val="TableParagraph"/>
              <w:jc w:val="both"/>
              <w:rPr>
                <w:sz w:val="24"/>
              </w:rPr>
            </w:pPr>
          </w:p>
        </w:tc>
        <w:tc>
          <w:tcPr>
            <w:tcW w:w="992" w:type="dxa"/>
          </w:tcPr>
          <w:p w14:paraId="025A25EF" w14:textId="77777777" w:rsidR="00762D5A" w:rsidRPr="005B57C3" w:rsidRDefault="00762D5A" w:rsidP="00162C82">
            <w:pPr>
              <w:pStyle w:val="TableParagraph"/>
              <w:jc w:val="both"/>
              <w:rPr>
                <w:sz w:val="24"/>
              </w:rPr>
            </w:pPr>
          </w:p>
        </w:tc>
      </w:tr>
      <w:tr w:rsidR="005B57C3" w:rsidRPr="005B57C3" w14:paraId="2179C2CA" w14:textId="77777777" w:rsidTr="00E153CA">
        <w:trPr>
          <w:trHeight w:val="20"/>
        </w:trPr>
        <w:tc>
          <w:tcPr>
            <w:tcW w:w="704" w:type="dxa"/>
            <w:vAlign w:val="center"/>
          </w:tcPr>
          <w:p w14:paraId="2F9C45D5" w14:textId="77777777" w:rsidR="00762D5A" w:rsidRPr="005B57C3" w:rsidRDefault="00762D5A" w:rsidP="00162C82">
            <w:pPr>
              <w:pStyle w:val="TableParagraph"/>
              <w:jc w:val="center"/>
              <w:rPr>
                <w:sz w:val="24"/>
              </w:rPr>
            </w:pPr>
            <w:r w:rsidRPr="005B57C3">
              <w:rPr>
                <w:sz w:val="24"/>
              </w:rPr>
              <w:t>4</w:t>
            </w:r>
          </w:p>
        </w:tc>
        <w:tc>
          <w:tcPr>
            <w:tcW w:w="5387" w:type="dxa"/>
            <w:vAlign w:val="center"/>
          </w:tcPr>
          <w:p w14:paraId="192FB819" w14:textId="18A0CB43" w:rsidR="00762D5A" w:rsidRPr="005B57C3" w:rsidRDefault="00762D5A" w:rsidP="008640C2">
            <w:pPr>
              <w:pStyle w:val="TableParagraph"/>
              <w:jc w:val="both"/>
              <w:rPr>
                <w:sz w:val="24"/>
              </w:rPr>
            </w:pPr>
            <w:r w:rsidRPr="005B57C3">
              <w:rPr>
                <w:sz w:val="24"/>
              </w:rPr>
              <w:t xml:space="preserve">Đề xuất </w:t>
            </w:r>
            <w:r w:rsidR="00FE2EC0" w:rsidRPr="005B57C3">
              <w:rPr>
                <w:sz w:val="24"/>
              </w:rPr>
              <w:t>với</w:t>
            </w:r>
            <w:r w:rsidRPr="005B57C3">
              <w:rPr>
                <w:sz w:val="24"/>
              </w:rPr>
              <w:t xml:space="preserve"> </w:t>
            </w:r>
            <w:r w:rsidR="00163FAE" w:rsidRPr="005B57C3">
              <w:rPr>
                <w:sz w:val="24"/>
              </w:rPr>
              <w:t xml:space="preserve">Tổ </w:t>
            </w:r>
            <w:r w:rsidRPr="005B57C3">
              <w:rPr>
                <w:sz w:val="24"/>
              </w:rPr>
              <w:t>nội dung chất vấn</w:t>
            </w:r>
            <w:r w:rsidR="00741C65" w:rsidRPr="005B57C3">
              <w:rPr>
                <w:sz w:val="24"/>
              </w:rPr>
              <w:t xml:space="preserve"> hoặc</w:t>
            </w:r>
            <w:r w:rsidRPr="005B57C3">
              <w:rPr>
                <w:sz w:val="24"/>
              </w:rPr>
              <w:t xml:space="preserve"> nội dung thảo luận tại kỳ họp </w:t>
            </w:r>
          </w:p>
        </w:tc>
        <w:tc>
          <w:tcPr>
            <w:tcW w:w="1134" w:type="dxa"/>
            <w:vAlign w:val="center"/>
          </w:tcPr>
          <w:p w14:paraId="56B66801" w14:textId="77777777" w:rsidR="00762D5A" w:rsidRPr="005B57C3" w:rsidRDefault="00762D5A" w:rsidP="00162C82">
            <w:pPr>
              <w:pStyle w:val="TableParagraph"/>
              <w:jc w:val="center"/>
              <w:rPr>
                <w:b/>
                <w:sz w:val="27"/>
              </w:rPr>
            </w:pPr>
          </w:p>
          <w:p w14:paraId="2EC0CECC" w14:textId="77777777" w:rsidR="00762D5A" w:rsidRPr="005B57C3" w:rsidRDefault="00762D5A" w:rsidP="00162C82">
            <w:pPr>
              <w:pStyle w:val="TableParagraph"/>
              <w:jc w:val="center"/>
              <w:rPr>
                <w:sz w:val="24"/>
              </w:rPr>
            </w:pPr>
            <w:r w:rsidRPr="005B57C3">
              <w:rPr>
                <w:sz w:val="24"/>
              </w:rPr>
              <w:t>10</w:t>
            </w:r>
          </w:p>
        </w:tc>
        <w:tc>
          <w:tcPr>
            <w:tcW w:w="3402" w:type="dxa"/>
            <w:vAlign w:val="center"/>
          </w:tcPr>
          <w:p w14:paraId="2A008815" w14:textId="06232917" w:rsidR="00762D5A" w:rsidRPr="005B57C3" w:rsidRDefault="00762D5A" w:rsidP="00E60917">
            <w:pPr>
              <w:pStyle w:val="TableParagraph"/>
              <w:numPr>
                <w:ilvl w:val="0"/>
                <w:numId w:val="4"/>
              </w:numPr>
              <w:tabs>
                <w:tab w:val="left" w:pos="237"/>
              </w:tabs>
              <w:ind w:left="0" w:firstLine="0"/>
              <w:jc w:val="both"/>
              <w:rPr>
                <w:sz w:val="24"/>
              </w:rPr>
            </w:pPr>
            <w:r w:rsidRPr="005B57C3">
              <w:rPr>
                <w:spacing w:val="-3"/>
                <w:sz w:val="24"/>
              </w:rPr>
              <w:t xml:space="preserve">Đề </w:t>
            </w:r>
            <w:r w:rsidRPr="005B57C3">
              <w:rPr>
                <w:spacing w:val="-4"/>
                <w:sz w:val="24"/>
              </w:rPr>
              <w:t xml:space="preserve">xuất </w:t>
            </w:r>
            <w:r w:rsidRPr="005B57C3">
              <w:rPr>
                <w:spacing w:val="-3"/>
                <w:sz w:val="24"/>
              </w:rPr>
              <w:t xml:space="preserve">01 </w:t>
            </w:r>
            <w:r w:rsidRPr="005B57C3">
              <w:rPr>
                <w:spacing w:val="-4"/>
                <w:sz w:val="24"/>
              </w:rPr>
              <w:t xml:space="preserve">nội </w:t>
            </w:r>
            <w:r w:rsidRPr="005B57C3">
              <w:rPr>
                <w:spacing w:val="-3"/>
                <w:sz w:val="24"/>
              </w:rPr>
              <w:t xml:space="preserve">dung chất vấn </w:t>
            </w:r>
            <w:r w:rsidR="0042671C" w:rsidRPr="005B57C3">
              <w:rPr>
                <w:spacing w:val="-3"/>
                <w:sz w:val="24"/>
              </w:rPr>
              <w:t xml:space="preserve">hoặc 01 nội dung thảo luận </w:t>
            </w:r>
            <w:r w:rsidRPr="005B57C3">
              <w:rPr>
                <w:spacing w:val="-3"/>
                <w:sz w:val="24"/>
              </w:rPr>
              <w:t xml:space="preserve">được </w:t>
            </w:r>
            <w:r w:rsidR="00B2282A" w:rsidRPr="005B57C3">
              <w:rPr>
                <w:spacing w:val="-3"/>
                <w:sz w:val="24"/>
              </w:rPr>
              <w:t>Thường trực lựa chọn được 10 điểm.</w:t>
            </w:r>
          </w:p>
        </w:tc>
        <w:tc>
          <w:tcPr>
            <w:tcW w:w="992" w:type="dxa"/>
          </w:tcPr>
          <w:p w14:paraId="71715675" w14:textId="77777777" w:rsidR="00762D5A" w:rsidRPr="005B57C3" w:rsidRDefault="00762D5A" w:rsidP="00162C82">
            <w:pPr>
              <w:pStyle w:val="TableParagraph"/>
              <w:jc w:val="both"/>
              <w:rPr>
                <w:sz w:val="24"/>
              </w:rPr>
            </w:pPr>
          </w:p>
        </w:tc>
        <w:tc>
          <w:tcPr>
            <w:tcW w:w="992" w:type="dxa"/>
          </w:tcPr>
          <w:p w14:paraId="240EB5A0" w14:textId="77777777" w:rsidR="00762D5A" w:rsidRPr="005B57C3" w:rsidRDefault="00762D5A" w:rsidP="00162C82">
            <w:pPr>
              <w:pStyle w:val="TableParagraph"/>
              <w:jc w:val="both"/>
              <w:rPr>
                <w:sz w:val="24"/>
              </w:rPr>
            </w:pPr>
          </w:p>
        </w:tc>
        <w:tc>
          <w:tcPr>
            <w:tcW w:w="992" w:type="dxa"/>
          </w:tcPr>
          <w:p w14:paraId="635A7CFC" w14:textId="77777777" w:rsidR="00762D5A" w:rsidRPr="005B57C3" w:rsidRDefault="00762D5A" w:rsidP="00162C82">
            <w:pPr>
              <w:pStyle w:val="TableParagraph"/>
              <w:jc w:val="both"/>
              <w:rPr>
                <w:sz w:val="24"/>
              </w:rPr>
            </w:pPr>
          </w:p>
        </w:tc>
      </w:tr>
      <w:tr w:rsidR="005B57C3" w:rsidRPr="005B57C3" w14:paraId="45E92126" w14:textId="77777777" w:rsidTr="00E153CA">
        <w:trPr>
          <w:trHeight w:val="20"/>
        </w:trPr>
        <w:tc>
          <w:tcPr>
            <w:tcW w:w="704" w:type="dxa"/>
            <w:vAlign w:val="center"/>
          </w:tcPr>
          <w:p w14:paraId="573280CB" w14:textId="77777777" w:rsidR="00762D5A" w:rsidRPr="005B57C3" w:rsidRDefault="00762D5A" w:rsidP="00162C82">
            <w:pPr>
              <w:pStyle w:val="TableParagraph"/>
              <w:jc w:val="center"/>
              <w:rPr>
                <w:sz w:val="24"/>
              </w:rPr>
            </w:pPr>
          </w:p>
        </w:tc>
        <w:tc>
          <w:tcPr>
            <w:tcW w:w="5387" w:type="dxa"/>
            <w:vAlign w:val="center"/>
          </w:tcPr>
          <w:p w14:paraId="4783DB8A" w14:textId="77777777" w:rsidR="00762D5A" w:rsidRPr="005B57C3" w:rsidRDefault="00762D5A" w:rsidP="008640C2">
            <w:pPr>
              <w:pStyle w:val="TableParagraph"/>
              <w:jc w:val="both"/>
              <w:rPr>
                <w:b/>
                <w:sz w:val="24"/>
              </w:rPr>
            </w:pPr>
            <w:r w:rsidRPr="005B57C3">
              <w:rPr>
                <w:b/>
                <w:sz w:val="24"/>
              </w:rPr>
              <w:t>ĐIỂM THƯỞNG</w:t>
            </w:r>
          </w:p>
        </w:tc>
        <w:tc>
          <w:tcPr>
            <w:tcW w:w="1134" w:type="dxa"/>
            <w:vAlign w:val="center"/>
          </w:tcPr>
          <w:p w14:paraId="288A1746" w14:textId="77777777" w:rsidR="00762D5A" w:rsidRPr="005B57C3" w:rsidRDefault="00762D5A" w:rsidP="00162C82">
            <w:pPr>
              <w:pStyle w:val="TableParagraph"/>
              <w:jc w:val="center"/>
              <w:rPr>
                <w:b/>
                <w:sz w:val="24"/>
              </w:rPr>
            </w:pPr>
            <w:r w:rsidRPr="005B57C3">
              <w:rPr>
                <w:b/>
                <w:sz w:val="24"/>
              </w:rPr>
              <w:t>10</w:t>
            </w:r>
          </w:p>
        </w:tc>
        <w:tc>
          <w:tcPr>
            <w:tcW w:w="3402" w:type="dxa"/>
            <w:vAlign w:val="center"/>
          </w:tcPr>
          <w:p w14:paraId="54AB9F9C" w14:textId="77777777" w:rsidR="00762D5A" w:rsidRPr="005B57C3" w:rsidRDefault="00762D5A" w:rsidP="00E60917">
            <w:pPr>
              <w:pStyle w:val="TableParagraph"/>
              <w:jc w:val="both"/>
              <w:rPr>
                <w:b/>
                <w:sz w:val="24"/>
              </w:rPr>
            </w:pPr>
            <w:r w:rsidRPr="005B57C3">
              <w:rPr>
                <w:b/>
                <w:sz w:val="24"/>
              </w:rPr>
              <w:t>(Cộng điểm thưởng nhưng không quá điểm tối đa)</w:t>
            </w:r>
          </w:p>
        </w:tc>
        <w:tc>
          <w:tcPr>
            <w:tcW w:w="992" w:type="dxa"/>
            <w:vAlign w:val="center"/>
          </w:tcPr>
          <w:p w14:paraId="571712F0" w14:textId="77777777" w:rsidR="00762D5A" w:rsidRPr="005B57C3" w:rsidRDefault="00762D5A" w:rsidP="00162C82">
            <w:pPr>
              <w:pStyle w:val="TableParagraph"/>
              <w:jc w:val="center"/>
              <w:rPr>
                <w:sz w:val="24"/>
              </w:rPr>
            </w:pPr>
          </w:p>
        </w:tc>
        <w:tc>
          <w:tcPr>
            <w:tcW w:w="992" w:type="dxa"/>
            <w:vAlign w:val="center"/>
          </w:tcPr>
          <w:p w14:paraId="2B3E7747" w14:textId="77777777" w:rsidR="00762D5A" w:rsidRPr="005B57C3" w:rsidRDefault="00762D5A" w:rsidP="00162C82">
            <w:pPr>
              <w:pStyle w:val="TableParagraph"/>
              <w:jc w:val="center"/>
              <w:rPr>
                <w:sz w:val="24"/>
              </w:rPr>
            </w:pPr>
          </w:p>
        </w:tc>
        <w:tc>
          <w:tcPr>
            <w:tcW w:w="992" w:type="dxa"/>
          </w:tcPr>
          <w:p w14:paraId="16729C76" w14:textId="77777777" w:rsidR="00762D5A" w:rsidRPr="005B57C3" w:rsidRDefault="00762D5A" w:rsidP="00162C82">
            <w:pPr>
              <w:pStyle w:val="TableParagraph"/>
              <w:jc w:val="center"/>
              <w:rPr>
                <w:sz w:val="24"/>
              </w:rPr>
            </w:pPr>
          </w:p>
        </w:tc>
      </w:tr>
      <w:tr w:rsidR="005B57C3" w:rsidRPr="005B57C3" w14:paraId="17FCF96E" w14:textId="77777777" w:rsidTr="00E153CA">
        <w:trPr>
          <w:trHeight w:val="20"/>
        </w:trPr>
        <w:tc>
          <w:tcPr>
            <w:tcW w:w="704" w:type="dxa"/>
            <w:vAlign w:val="center"/>
          </w:tcPr>
          <w:p w14:paraId="1BA9972F" w14:textId="77777777" w:rsidR="00762D5A" w:rsidRPr="005B57C3" w:rsidRDefault="00762D5A" w:rsidP="00162C82">
            <w:pPr>
              <w:pStyle w:val="TableParagraph"/>
              <w:jc w:val="center"/>
              <w:rPr>
                <w:sz w:val="24"/>
              </w:rPr>
            </w:pPr>
            <w:r w:rsidRPr="005B57C3">
              <w:rPr>
                <w:sz w:val="24"/>
              </w:rPr>
              <w:t>1</w:t>
            </w:r>
          </w:p>
        </w:tc>
        <w:tc>
          <w:tcPr>
            <w:tcW w:w="5387" w:type="dxa"/>
            <w:vAlign w:val="center"/>
          </w:tcPr>
          <w:p w14:paraId="54199A86" w14:textId="4D3254B0" w:rsidR="00762D5A" w:rsidRPr="005B57C3" w:rsidRDefault="00762D5A" w:rsidP="008640C2">
            <w:pPr>
              <w:pStyle w:val="TableParagraph"/>
              <w:jc w:val="both"/>
              <w:rPr>
                <w:sz w:val="24"/>
              </w:rPr>
            </w:pPr>
            <w:r w:rsidRPr="005B57C3">
              <w:rPr>
                <w:sz w:val="24"/>
              </w:rPr>
              <w:t xml:space="preserve">Đề xuất </w:t>
            </w:r>
            <w:r w:rsidR="00401F1A" w:rsidRPr="005B57C3">
              <w:rPr>
                <w:sz w:val="24"/>
              </w:rPr>
              <w:t>được 01</w:t>
            </w:r>
            <w:r w:rsidRPr="005B57C3">
              <w:rPr>
                <w:sz w:val="24"/>
              </w:rPr>
              <w:t xml:space="preserve"> nội dung kiến nghị với cấp tỉnh, Trung ương để có giải pháp tháo gỡ điểm nghẽn, vướng mắc trong quá trình tổ chức thực hiện Hiến pháp, pháp luật và các văn bản dưới luật; nghị quyết HĐND tỉnh tại địa phương, ngành, lĩnh vực.</w:t>
            </w:r>
          </w:p>
        </w:tc>
        <w:tc>
          <w:tcPr>
            <w:tcW w:w="1134" w:type="dxa"/>
            <w:vAlign w:val="center"/>
          </w:tcPr>
          <w:p w14:paraId="7549E636" w14:textId="77777777" w:rsidR="00762D5A" w:rsidRPr="005B57C3" w:rsidRDefault="00762D5A" w:rsidP="00162C82">
            <w:pPr>
              <w:pStyle w:val="TableParagraph"/>
              <w:jc w:val="center"/>
              <w:rPr>
                <w:sz w:val="24"/>
              </w:rPr>
            </w:pPr>
            <w:r w:rsidRPr="005B57C3">
              <w:rPr>
                <w:sz w:val="24"/>
              </w:rPr>
              <w:t>05</w:t>
            </w:r>
          </w:p>
        </w:tc>
        <w:tc>
          <w:tcPr>
            <w:tcW w:w="3402" w:type="dxa"/>
            <w:vAlign w:val="center"/>
          </w:tcPr>
          <w:p w14:paraId="2F119629" w14:textId="1D795C4D" w:rsidR="00762D5A" w:rsidRPr="005B57C3" w:rsidRDefault="00762D5A" w:rsidP="00E60917">
            <w:pPr>
              <w:pStyle w:val="TableParagraph"/>
              <w:jc w:val="both"/>
              <w:rPr>
                <w:sz w:val="24"/>
              </w:rPr>
            </w:pPr>
          </w:p>
        </w:tc>
        <w:tc>
          <w:tcPr>
            <w:tcW w:w="992" w:type="dxa"/>
          </w:tcPr>
          <w:p w14:paraId="50BA7624" w14:textId="77777777" w:rsidR="00762D5A" w:rsidRPr="005B57C3" w:rsidRDefault="00762D5A" w:rsidP="00162C82">
            <w:pPr>
              <w:pStyle w:val="TableParagraph"/>
              <w:jc w:val="both"/>
              <w:rPr>
                <w:sz w:val="24"/>
              </w:rPr>
            </w:pPr>
          </w:p>
        </w:tc>
        <w:tc>
          <w:tcPr>
            <w:tcW w:w="992" w:type="dxa"/>
          </w:tcPr>
          <w:p w14:paraId="1C53155A" w14:textId="77777777" w:rsidR="00762D5A" w:rsidRPr="005B57C3" w:rsidRDefault="00762D5A" w:rsidP="00162C82">
            <w:pPr>
              <w:pStyle w:val="TableParagraph"/>
              <w:jc w:val="both"/>
              <w:rPr>
                <w:sz w:val="24"/>
              </w:rPr>
            </w:pPr>
          </w:p>
        </w:tc>
        <w:tc>
          <w:tcPr>
            <w:tcW w:w="992" w:type="dxa"/>
          </w:tcPr>
          <w:p w14:paraId="3A66E21B" w14:textId="77777777" w:rsidR="00762D5A" w:rsidRPr="005B57C3" w:rsidRDefault="00762D5A" w:rsidP="00162C82">
            <w:pPr>
              <w:pStyle w:val="TableParagraph"/>
              <w:jc w:val="both"/>
              <w:rPr>
                <w:sz w:val="24"/>
              </w:rPr>
            </w:pPr>
          </w:p>
        </w:tc>
      </w:tr>
      <w:tr w:rsidR="00762D5A" w:rsidRPr="005B57C3" w14:paraId="10731A9B" w14:textId="77777777" w:rsidTr="00E153CA">
        <w:trPr>
          <w:trHeight w:val="20"/>
        </w:trPr>
        <w:tc>
          <w:tcPr>
            <w:tcW w:w="704" w:type="dxa"/>
            <w:vAlign w:val="center"/>
          </w:tcPr>
          <w:p w14:paraId="5EF9BFB6" w14:textId="77777777" w:rsidR="00762D5A" w:rsidRPr="005B57C3" w:rsidRDefault="00762D5A" w:rsidP="00162C82">
            <w:pPr>
              <w:pStyle w:val="TableParagraph"/>
              <w:jc w:val="center"/>
              <w:rPr>
                <w:sz w:val="24"/>
              </w:rPr>
            </w:pPr>
            <w:r w:rsidRPr="005B57C3">
              <w:rPr>
                <w:sz w:val="24"/>
              </w:rPr>
              <w:lastRenderedPageBreak/>
              <w:t>2</w:t>
            </w:r>
          </w:p>
        </w:tc>
        <w:tc>
          <w:tcPr>
            <w:tcW w:w="5387" w:type="dxa"/>
            <w:vAlign w:val="center"/>
          </w:tcPr>
          <w:p w14:paraId="0A57BC47" w14:textId="775186F4" w:rsidR="00600CD9" w:rsidRPr="005B57C3" w:rsidRDefault="009204E0" w:rsidP="008640C2">
            <w:pPr>
              <w:pStyle w:val="TableParagraph"/>
              <w:jc w:val="both"/>
              <w:rPr>
                <w:sz w:val="24"/>
              </w:rPr>
            </w:pPr>
            <w:r w:rsidRPr="005B57C3">
              <w:rPr>
                <w:sz w:val="24"/>
              </w:rPr>
              <w:t>Đề xuất với Thường trực HĐND huyện nội dung chất vấn hoặc nội dung thảo luận tại kỳ họp</w:t>
            </w:r>
            <w:bookmarkStart w:id="0" w:name="_GoBack"/>
            <w:bookmarkEnd w:id="0"/>
          </w:p>
          <w:p w14:paraId="2E3C7F49" w14:textId="1F585165" w:rsidR="00600CD9" w:rsidRPr="005B57C3" w:rsidRDefault="00600CD9" w:rsidP="008640C2">
            <w:pPr>
              <w:pStyle w:val="TableParagraph"/>
              <w:jc w:val="both"/>
              <w:rPr>
                <w:sz w:val="24"/>
              </w:rPr>
            </w:pPr>
          </w:p>
        </w:tc>
        <w:tc>
          <w:tcPr>
            <w:tcW w:w="1134" w:type="dxa"/>
            <w:vAlign w:val="center"/>
          </w:tcPr>
          <w:p w14:paraId="61EBE903" w14:textId="77777777" w:rsidR="00762D5A" w:rsidRPr="005B57C3" w:rsidRDefault="00762D5A" w:rsidP="00162C82">
            <w:pPr>
              <w:pStyle w:val="TableParagraph"/>
              <w:jc w:val="center"/>
              <w:rPr>
                <w:sz w:val="24"/>
              </w:rPr>
            </w:pPr>
            <w:r w:rsidRPr="005B57C3">
              <w:rPr>
                <w:sz w:val="24"/>
              </w:rPr>
              <w:t>05</w:t>
            </w:r>
          </w:p>
        </w:tc>
        <w:tc>
          <w:tcPr>
            <w:tcW w:w="3402" w:type="dxa"/>
            <w:vAlign w:val="center"/>
          </w:tcPr>
          <w:p w14:paraId="3256FB99" w14:textId="0452B216" w:rsidR="00762D5A" w:rsidRPr="005B57C3" w:rsidRDefault="00762D5A" w:rsidP="00E60917">
            <w:pPr>
              <w:pStyle w:val="TableParagraph"/>
              <w:jc w:val="both"/>
              <w:rPr>
                <w:sz w:val="24"/>
              </w:rPr>
            </w:pPr>
          </w:p>
        </w:tc>
        <w:tc>
          <w:tcPr>
            <w:tcW w:w="992" w:type="dxa"/>
          </w:tcPr>
          <w:p w14:paraId="4DFED873" w14:textId="77777777" w:rsidR="00762D5A" w:rsidRPr="005B57C3" w:rsidRDefault="00762D5A" w:rsidP="00162C82">
            <w:pPr>
              <w:pStyle w:val="TableParagraph"/>
              <w:jc w:val="both"/>
              <w:rPr>
                <w:sz w:val="24"/>
              </w:rPr>
            </w:pPr>
          </w:p>
        </w:tc>
        <w:tc>
          <w:tcPr>
            <w:tcW w:w="992" w:type="dxa"/>
          </w:tcPr>
          <w:p w14:paraId="44C292A3" w14:textId="77777777" w:rsidR="00762D5A" w:rsidRPr="005B57C3" w:rsidRDefault="00762D5A" w:rsidP="00162C82">
            <w:pPr>
              <w:pStyle w:val="TableParagraph"/>
              <w:jc w:val="both"/>
              <w:rPr>
                <w:sz w:val="24"/>
              </w:rPr>
            </w:pPr>
          </w:p>
        </w:tc>
        <w:tc>
          <w:tcPr>
            <w:tcW w:w="992" w:type="dxa"/>
          </w:tcPr>
          <w:p w14:paraId="77804F67" w14:textId="77777777" w:rsidR="00762D5A" w:rsidRPr="005B57C3" w:rsidRDefault="00762D5A" w:rsidP="00162C82">
            <w:pPr>
              <w:pStyle w:val="TableParagraph"/>
              <w:jc w:val="both"/>
              <w:rPr>
                <w:sz w:val="24"/>
              </w:rPr>
            </w:pPr>
          </w:p>
        </w:tc>
      </w:tr>
    </w:tbl>
    <w:p w14:paraId="2AD06D46" w14:textId="77777777" w:rsidR="00762D5A" w:rsidRPr="005B57C3" w:rsidRDefault="00762D5A" w:rsidP="00762D5A">
      <w:pPr>
        <w:tabs>
          <w:tab w:val="left" w:pos="6202"/>
        </w:tabs>
        <w:spacing w:after="0" w:line="240" w:lineRule="auto"/>
        <w:jc w:val="center"/>
        <w:rPr>
          <w:rFonts w:ascii="Times New Roman" w:hAnsi="Times New Roman" w:cs="Times New Roman"/>
          <w:i/>
          <w:sz w:val="28"/>
          <w:szCs w:val="28"/>
        </w:rPr>
      </w:pPr>
    </w:p>
    <w:p w14:paraId="18FCDC6A" w14:textId="77777777" w:rsidR="00731810" w:rsidRPr="005B57C3" w:rsidRDefault="00731810"/>
    <w:sectPr w:rsidR="00731810" w:rsidRPr="005B57C3" w:rsidSect="00762D5A">
      <w:pgSz w:w="15840" w:h="12240"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7F27"/>
    <w:multiLevelType w:val="hybridMultilevel"/>
    <w:tmpl w:val="BA2CC49E"/>
    <w:lvl w:ilvl="0" w:tplc="91D2CEB8">
      <w:numFmt w:val="bullet"/>
      <w:lvlText w:val="-"/>
      <w:lvlJc w:val="left"/>
      <w:pPr>
        <w:ind w:left="104" w:hanging="128"/>
      </w:pPr>
      <w:rPr>
        <w:rFonts w:ascii="Times New Roman" w:eastAsia="Times New Roman" w:hAnsi="Times New Roman" w:cs="Times New Roman" w:hint="default"/>
        <w:w w:val="99"/>
        <w:sz w:val="24"/>
        <w:szCs w:val="24"/>
        <w:lang w:eastAsia="en-US" w:bidi="ar-SA"/>
      </w:rPr>
    </w:lvl>
    <w:lvl w:ilvl="1" w:tplc="10DAD090">
      <w:numFmt w:val="bullet"/>
      <w:lvlText w:val="•"/>
      <w:lvlJc w:val="left"/>
      <w:pPr>
        <w:ind w:left="402" w:hanging="128"/>
      </w:pPr>
      <w:rPr>
        <w:rFonts w:hint="default"/>
        <w:lang w:eastAsia="en-US" w:bidi="ar-SA"/>
      </w:rPr>
    </w:lvl>
    <w:lvl w:ilvl="2" w:tplc="A8E00276">
      <w:numFmt w:val="bullet"/>
      <w:lvlText w:val="•"/>
      <w:lvlJc w:val="left"/>
      <w:pPr>
        <w:ind w:left="704" w:hanging="128"/>
      </w:pPr>
      <w:rPr>
        <w:rFonts w:hint="default"/>
        <w:lang w:eastAsia="en-US" w:bidi="ar-SA"/>
      </w:rPr>
    </w:lvl>
    <w:lvl w:ilvl="3" w:tplc="AC002332">
      <w:numFmt w:val="bullet"/>
      <w:lvlText w:val="•"/>
      <w:lvlJc w:val="left"/>
      <w:pPr>
        <w:ind w:left="1006" w:hanging="128"/>
      </w:pPr>
      <w:rPr>
        <w:rFonts w:hint="default"/>
        <w:lang w:eastAsia="en-US" w:bidi="ar-SA"/>
      </w:rPr>
    </w:lvl>
    <w:lvl w:ilvl="4" w:tplc="A3884BD6">
      <w:numFmt w:val="bullet"/>
      <w:lvlText w:val="•"/>
      <w:lvlJc w:val="left"/>
      <w:pPr>
        <w:ind w:left="1308" w:hanging="128"/>
      </w:pPr>
      <w:rPr>
        <w:rFonts w:hint="default"/>
        <w:lang w:eastAsia="en-US" w:bidi="ar-SA"/>
      </w:rPr>
    </w:lvl>
    <w:lvl w:ilvl="5" w:tplc="A776F68C">
      <w:numFmt w:val="bullet"/>
      <w:lvlText w:val="•"/>
      <w:lvlJc w:val="left"/>
      <w:pPr>
        <w:ind w:left="1610" w:hanging="128"/>
      </w:pPr>
      <w:rPr>
        <w:rFonts w:hint="default"/>
        <w:lang w:eastAsia="en-US" w:bidi="ar-SA"/>
      </w:rPr>
    </w:lvl>
    <w:lvl w:ilvl="6" w:tplc="F0C0AFC2">
      <w:numFmt w:val="bullet"/>
      <w:lvlText w:val="•"/>
      <w:lvlJc w:val="left"/>
      <w:pPr>
        <w:ind w:left="1912" w:hanging="128"/>
      </w:pPr>
      <w:rPr>
        <w:rFonts w:hint="default"/>
        <w:lang w:eastAsia="en-US" w:bidi="ar-SA"/>
      </w:rPr>
    </w:lvl>
    <w:lvl w:ilvl="7" w:tplc="30EC1620">
      <w:numFmt w:val="bullet"/>
      <w:lvlText w:val="•"/>
      <w:lvlJc w:val="left"/>
      <w:pPr>
        <w:ind w:left="2214" w:hanging="128"/>
      </w:pPr>
      <w:rPr>
        <w:rFonts w:hint="default"/>
        <w:lang w:eastAsia="en-US" w:bidi="ar-SA"/>
      </w:rPr>
    </w:lvl>
    <w:lvl w:ilvl="8" w:tplc="0D6E749E">
      <w:numFmt w:val="bullet"/>
      <w:lvlText w:val="•"/>
      <w:lvlJc w:val="left"/>
      <w:pPr>
        <w:ind w:left="2516" w:hanging="128"/>
      </w:pPr>
      <w:rPr>
        <w:rFonts w:hint="default"/>
        <w:lang w:eastAsia="en-US" w:bidi="ar-SA"/>
      </w:rPr>
    </w:lvl>
  </w:abstractNum>
  <w:abstractNum w:abstractNumId="1" w15:restartNumberingAfterBreak="0">
    <w:nsid w:val="17026855"/>
    <w:multiLevelType w:val="hybridMultilevel"/>
    <w:tmpl w:val="8DD23542"/>
    <w:lvl w:ilvl="0" w:tplc="B3986450">
      <w:numFmt w:val="bullet"/>
      <w:lvlText w:val="-"/>
      <w:lvlJc w:val="left"/>
      <w:pPr>
        <w:ind w:left="104" w:hanging="128"/>
      </w:pPr>
      <w:rPr>
        <w:rFonts w:ascii="Times New Roman" w:eastAsia="Times New Roman" w:hAnsi="Times New Roman" w:cs="Times New Roman" w:hint="default"/>
        <w:w w:val="99"/>
        <w:sz w:val="24"/>
        <w:szCs w:val="24"/>
        <w:lang w:eastAsia="en-US" w:bidi="ar-SA"/>
      </w:rPr>
    </w:lvl>
    <w:lvl w:ilvl="1" w:tplc="BB0EB27C">
      <w:numFmt w:val="bullet"/>
      <w:lvlText w:val="•"/>
      <w:lvlJc w:val="left"/>
      <w:pPr>
        <w:ind w:left="402" w:hanging="128"/>
      </w:pPr>
      <w:rPr>
        <w:rFonts w:hint="default"/>
        <w:lang w:eastAsia="en-US" w:bidi="ar-SA"/>
      </w:rPr>
    </w:lvl>
    <w:lvl w:ilvl="2" w:tplc="E34A17E6">
      <w:numFmt w:val="bullet"/>
      <w:lvlText w:val="•"/>
      <w:lvlJc w:val="left"/>
      <w:pPr>
        <w:ind w:left="704" w:hanging="128"/>
      </w:pPr>
      <w:rPr>
        <w:rFonts w:hint="default"/>
        <w:lang w:eastAsia="en-US" w:bidi="ar-SA"/>
      </w:rPr>
    </w:lvl>
    <w:lvl w:ilvl="3" w:tplc="4D2C162A">
      <w:numFmt w:val="bullet"/>
      <w:lvlText w:val="•"/>
      <w:lvlJc w:val="left"/>
      <w:pPr>
        <w:ind w:left="1006" w:hanging="128"/>
      </w:pPr>
      <w:rPr>
        <w:rFonts w:hint="default"/>
        <w:lang w:eastAsia="en-US" w:bidi="ar-SA"/>
      </w:rPr>
    </w:lvl>
    <w:lvl w:ilvl="4" w:tplc="C0F298F8">
      <w:numFmt w:val="bullet"/>
      <w:lvlText w:val="•"/>
      <w:lvlJc w:val="left"/>
      <w:pPr>
        <w:ind w:left="1308" w:hanging="128"/>
      </w:pPr>
      <w:rPr>
        <w:rFonts w:hint="default"/>
        <w:lang w:eastAsia="en-US" w:bidi="ar-SA"/>
      </w:rPr>
    </w:lvl>
    <w:lvl w:ilvl="5" w:tplc="0AF834BE">
      <w:numFmt w:val="bullet"/>
      <w:lvlText w:val="•"/>
      <w:lvlJc w:val="left"/>
      <w:pPr>
        <w:ind w:left="1610" w:hanging="128"/>
      </w:pPr>
      <w:rPr>
        <w:rFonts w:hint="default"/>
        <w:lang w:eastAsia="en-US" w:bidi="ar-SA"/>
      </w:rPr>
    </w:lvl>
    <w:lvl w:ilvl="6" w:tplc="B02AB602">
      <w:numFmt w:val="bullet"/>
      <w:lvlText w:val="•"/>
      <w:lvlJc w:val="left"/>
      <w:pPr>
        <w:ind w:left="1912" w:hanging="128"/>
      </w:pPr>
      <w:rPr>
        <w:rFonts w:hint="default"/>
        <w:lang w:eastAsia="en-US" w:bidi="ar-SA"/>
      </w:rPr>
    </w:lvl>
    <w:lvl w:ilvl="7" w:tplc="DDBAE886">
      <w:numFmt w:val="bullet"/>
      <w:lvlText w:val="•"/>
      <w:lvlJc w:val="left"/>
      <w:pPr>
        <w:ind w:left="2214" w:hanging="128"/>
      </w:pPr>
      <w:rPr>
        <w:rFonts w:hint="default"/>
        <w:lang w:eastAsia="en-US" w:bidi="ar-SA"/>
      </w:rPr>
    </w:lvl>
    <w:lvl w:ilvl="8" w:tplc="FC82BDA4">
      <w:numFmt w:val="bullet"/>
      <w:lvlText w:val="•"/>
      <w:lvlJc w:val="left"/>
      <w:pPr>
        <w:ind w:left="2516" w:hanging="128"/>
      </w:pPr>
      <w:rPr>
        <w:rFonts w:hint="default"/>
        <w:lang w:eastAsia="en-US" w:bidi="ar-SA"/>
      </w:rPr>
    </w:lvl>
  </w:abstractNum>
  <w:abstractNum w:abstractNumId="2" w15:restartNumberingAfterBreak="0">
    <w:nsid w:val="35ED0208"/>
    <w:multiLevelType w:val="hybridMultilevel"/>
    <w:tmpl w:val="47D421EA"/>
    <w:lvl w:ilvl="0" w:tplc="8544EAF8">
      <w:numFmt w:val="bullet"/>
      <w:lvlText w:val="-"/>
      <w:lvlJc w:val="left"/>
      <w:pPr>
        <w:ind w:left="104" w:hanging="132"/>
      </w:pPr>
      <w:rPr>
        <w:rFonts w:ascii="Times New Roman" w:eastAsia="Times New Roman" w:hAnsi="Times New Roman" w:cs="Times New Roman" w:hint="default"/>
        <w:w w:val="99"/>
        <w:sz w:val="24"/>
        <w:szCs w:val="24"/>
        <w:lang w:eastAsia="en-US" w:bidi="ar-SA"/>
      </w:rPr>
    </w:lvl>
    <w:lvl w:ilvl="1" w:tplc="C4D6F69E">
      <w:numFmt w:val="bullet"/>
      <w:lvlText w:val="•"/>
      <w:lvlJc w:val="left"/>
      <w:pPr>
        <w:ind w:left="402" w:hanging="132"/>
      </w:pPr>
      <w:rPr>
        <w:rFonts w:hint="default"/>
        <w:lang w:eastAsia="en-US" w:bidi="ar-SA"/>
      </w:rPr>
    </w:lvl>
    <w:lvl w:ilvl="2" w:tplc="CC486704">
      <w:numFmt w:val="bullet"/>
      <w:lvlText w:val="•"/>
      <w:lvlJc w:val="left"/>
      <w:pPr>
        <w:ind w:left="704" w:hanging="132"/>
      </w:pPr>
      <w:rPr>
        <w:rFonts w:hint="default"/>
        <w:lang w:eastAsia="en-US" w:bidi="ar-SA"/>
      </w:rPr>
    </w:lvl>
    <w:lvl w:ilvl="3" w:tplc="5F1057DE">
      <w:numFmt w:val="bullet"/>
      <w:lvlText w:val="•"/>
      <w:lvlJc w:val="left"/>
      <w:pPr>
        <w:ind w:left="1006" w:hanging="132"/>
      </w:pPr>
      <w:rPr>
        <w:rFonts w:hint="default"/>
        <w:lang w:eastAsia="en-US" w:bidi="ar-SA"/>
      </w:rPr>
    </w:lvl>
    <w:lvl w:ilvl="4" w:tplc="32F2B35E">
      <w:numFmt w:val="bullet"/>
      <w:lvlText w:val="•"/>
      <w:lvlJc w:val="left"/>
      <w:pPr>
        <w:ind w:left="1308" w:hanging="132"/>
      </w:pPr>
      <w:rPr>
        <w:rFonts w:hint="default"/>
        <w:lang w:eastAsia="en-US" w:bidi="ar-SA"/>
      </w:rPr>
    </w:lvl>
    <w:lvl w:ilvl="5" w:tplc="CDD4FC3E">
      <w:numFmt w:val="bullet"/>
      <w:lvlText w:val="•"/>
      <w:lvlJc w:val="left"/>
      <w:pPr>
        <w:ind w:left="1610" w:hanging="132"/>
      </w:pPr>
      <w:rPr>
        <w:rFonts w:hint="default"/>
        <w:lang w:eastAsia="en-US" w:bidi="ar-SA"/>
      </w:rPr>
    </w:lvl>
    <w:lvl w:ilvl="6" w:tplc="9768F37A">
      <w:numFmt w:val="bullet"/>
      <w:lvlText w:val="•"/>
      <w:lvlJc w:val="left"/>
      <w:pPr>
        <w:ind w:left="1912" w:hanging="132"/>
      </w:pPr>
      <w:rPr>
        <w:rFonts w:hint="default"/>
        <w:lang w:eastAsia="en-US" w:bidi="ar-SA"/>
      </w:rPr>
    </w:lvl>
    <w:lvl w:ilvl="7" w:tplc="2040B346">
      <w:numFmt w:val="bullet"/>
      <w:lvlText w:val="•"/>
      <w:lvlJc w:val="left"/>
      <w:pPr>
        <w:ind w:left="2214" w:hanging="132"/>
      </w:pPr>
      <w:rPr>
        <w:rFonts w:hint="default"/>
        <w:lang w:eastAsia="en-US" w:bidi="ar-SA"/>
      </w:rPr>
    </w:lvl>
    <w:lvl w:ilvl="8" w:tplc="19F64018">
      <w:numFmt w:val="bullet"/>
      <w:lvlText w:val="•"/>
      <w:lvlJc w:val="left"/>
      <w:pPr>
        <w:ind w:left="2516" w:hanging="132"/>
      </w:pPr>
      <w:rPr>
        <w:rFonts w:hint="default"/>
        <w:lang w:eastAsia="en-US" w:bidi="ar-SA"/>
      </w:rPr>
    </w:lvl>
  </w:abstractNum>
  <w:abstractNum w:abstractNumId="3" w15:restartNumberingAfterBreak="0">
    <w:nsid w:val="4DF7360F"/>
    <w:multiLevelType w:val="hybridMultilevel"/>
    <w:tmpl w:val="42623D18"/>
    <w:lvl w:ilvl="0" w:tplc="23747266">
      <w:numFmt w:val="bullet"/>
      <w:lvlText w:val="-"/>
      <w:lvlJc w:val="left"/>
      <w:pPr>
        <w:ind w:left="104" w:hanging="132"/>
      </w:pPr>
      <w:rPr>
        <w:rFonts w:ascii="Times New Roman" w:eastAsia="Times New Roman" w:hAnsi="Times New Roman" w:cs="Times New Roman" w:hint="default"/>
        <w:w w:val="99"/>
        <w:sz w:val="24"/>
        <w:szCs w:val="24"/>
        <w:lang w:eastAsia="en-US" w:bidi="ar-SA"/>
      </w:rPr>
    </w:lvl>
    <w:lvl w:ilvl="1" w:tplc="1A1C0CBA">
      <w:numFmt w:val="bullet"/>
      <w:lvlText w:val="•"/>
      <w:lvlJc w:val="left"/>
      <w:pPr>
        <w:ind w:left="402" w:hanging="132"/>
      </w:pPr>
      <w:rPr>
        <w:rFonts w:hint="default"/>
        <w:lang w:eastAsia="en-US" w:bidi="ar-SA"/>
      </w:rPr>
    </w:lvl>
    <w:lvl w:ilvl="2" w:tplc="A2DC4D56">
      <w:numFmt w:val="bullet"/>
      <w:lvlText w:val="•"/>
      <w:lvlJc w:val="left"/>
      <w:pPr>
        <w:ind w:left="704" w:hanging="132"/>
      </w:pPr>
      <w:rPr>
        <w:rFonts w:hint="default"/>
        <w:lang w:eastAsia="en-US" w:bidi="ar-SA"/>
      </w:rPr>
    </w:lvl>
    <w:lvl w:ilvl="3" w:tplc="6D68BDC8">
      <w:numFmt w:val="bullet"/>
      <w:lvlText w:val="•"/>
      <w:lvlJc w:val="left"/>
      <w:pPr>
        <w:ind w:left="1006" w:hanging="132"/>
      </w:pPr>
      <w:rPr>
        <w:rFonts w:hint="default"/>
        <w:lang w:eastAsia="en-US" w:bidi="ar-SA"/>
      </w:rPr>
    </w:lvl>
    <w:lvl w:ilvl="4" w:tplc="30DE2E74">
      <w:numFmt w:val="bullet"/>
      <w:lvlText w:val="•"/>
      <w:lvlJc w:val="left"/>
      <w:pPr>
        <w:ind w:left="1308" w:hanging="132"/>
      </w:pPr>
      <w:rPr>
        <w:rFonts w:hint="default"/>
        <w:lang w:eastAsia="en-US" w:bidi="ar-SA"/>
      </w:rPr>
    </w:lvl>
    <w:lvl w:ilvl="5" w:tplc="924E288A">
      <w:numFmt w:val="bullet"/>
      <w:lvlText w:val="•"/>
      <w:lvlJc w:val="left"/>
      <w:pPr>
        <w:ind w:left="1610" w:hanging="132"/>
      </w:pPr>
      <w:rPr>
        <w:rFonts w:hint="default"/>
        <w:lang w:eastAsia="en-US" w:bidi="ar-SA"/>
      </w:rPr>
    </w:lvl>
    <w:lvl w:ilvl="6" w:tplc="A434D6B0">
      <w:numFmt w:val="bullet"/>
      <w:lvlText w:val="•"/>
      <w:lvlJc w:val="left"/>
      <w:pPr>
        <w:ind w:left="1912" w:hanging="132"/>
      </w:pPr>
      <w:rPr>
        <w:rFonts w:hint="default"/>
        <w:lang w:eastAsia="en-US" w:bidi="ar-SA"/>
      </w:rPr>
    </w:lvl>
    <w:lvl w:ilvl="7" w:tplc="A8C40B90">
      <w:numFmt w:val="bullet"/>
      <w:lvlText w:val="•"/>
      <w:lvlJc w:val="left"/>
      <w:pPr>
        <w:ind w:left="2214" w:hanging="132"/>
      </w:pPr>
      <w:rPr>
        <w:rFonts w:hint="default"/>
        <w:lang w:eastAsia="en-US" w:bidi="ar-SA"/>
      </w:rPr>
    </w:lvl>
    <w:lvl w:ilvl="8" w:tplc="ECFABC9C">
      <w:numFmt w:val="bullet"/>
      <w:lvlText w:val="•"/>
      <w:lvlJc w:val="left"/>
      <w:pPr>
        <w:ind w:left="2516" w:hanging="132"/>
      </w:pPr>
      <w:rPr>
        <w:rFonts w:hint="default"/>
        <w:lang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5A"/>
    <w:rsid w:val="000123B0"/>
    <w:rsid w:val="00040E43"/>
    <w:rsid w:val="000C13BA"/>
    <w:rsid w:val="000C305E"/>
    <w:rsid w:val="000D7EF2"/>
    <w:rsid w:val="000F6C9A"/>
    <w:rsid w:val="00100AFB"/>
    <w:rsid w:val="00112D19"/>
    <w:rsid w:val="001422D5"/>
    <w:rsid w:val="00163FAE"/>
    <w:rsid w:val="00256D75"/>
    <w:rsid w:val="002D2648"/>
    <w:rsid w:val="002D5319"/>
    <w:rsid w:val="003224F9"/>
    <w:rsid w:val="00361823"/>
    <w:rsid w:val="00394767"/>
    <w:rsid w:val="00401F1A"/>
    <w:rsid w:val="004025FB"/>
    <w:rsid w:val="00410ACD"/>
    <w:rsid w:val="0042671C"/>
    <w:rsid w:val="00441C07"/>
    <w:rsid w:val="00461172"/>
    <w:rsid w:val="00551DB0"/>
    <w:rsid w:val="0056577C"/>
    <w:rsid w:val="0057273A"/>
    <w:rsid w:val="00593EB0"/>
    <w:rsid w:val="005B57C3"/>
    <w:rsid w:val="00600CD9"/>
    <w:rsid w:val="00731810"/>
    <w:rsid w:val="00741C65"/>
    <w:rsid w:val="00762D5A"/>
    <w:rsid w:val="007A7170"/>
    <w:rsid w:val="007E048E"/>
    <w:rsid w:val="00843FF7"/>
    <w:rsid w:val="008640C2"/>
    <w:rsid w:val="008A45F8"/>
    <w:rsid w:val="009204E0"/>
    <w:rsid w:val="009F5AC4"/>
    <w:rsid w:val="00A017CF"/>
    <w:rsid w:val="00A02D1D"/>
    <w:rsid w:val="00A0698A"/>
    <w:rsid w:val="00B2282A"/>
    <w:rsid w:val="00C57ECD"/>
    <w:rsid w:val="00C90E08"/>
    <w:rsid w:val="00CD4A50"/>
    <w:rsid w:val="00D826FB"/>
    <w:rsid w:val="00DA4A68"/>
    <w:rsid w:val="00E153CA"/>
    <w:rsid w:val="00E60917"/>
    <w:rsid w:val="00E97627"/>
    <w:rsid w:val="00F60B19"/>
    <w:rsid w:val="00F7494E"/>
    <w:rsid w:val="00FA0BEA"/>
    <w:rsid w:val="00FD381D"/>
    <w:rsid w:val="00FE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9ED0"/>
  <w15:chartTrackingRefBased/>
  <w15:docId w15:val="{2F557E75-4DB6-457A-A2A5-4A1C79E5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62D5A"/>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rsid w:val="00762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D6B7-E68B-4317-B938-DA9C6A19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121</cp:revision>
  <dcterms:created xsi:type="dcterms:W3CDTF">2024-01-30T08:19:00Z</dcterms:created>
  <dcterms:modified xsi:type="dcterms:W3CDTF">2024-02-23T04:01:00Z</dcterms:modified>
</cp:coreProperties>
</file>