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A69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143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4250AFA4"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20</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33259C">
        <w:rPr>
          <w:rFonts w:asciiTheme="majorHAnsi" w:eastAsia="Times New Roman" w:hAnsiTheme="majorHAnsi" w:cstheme="majorHAnsi"/>
          <w:b/>
          <w:bCs/>
          <w:color w:val="000000" w:themeColor="text1"/>
          <w:sz w:val="28"/>
          <w:szCs w:val="28"/>
          <w:lang w:val="en-US"/>
        </w:rPr>
        <w:t>15</w:t>
      </w:r>
      <w:r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33259C">
        <w:rPr>
          <w:rFonts w:asciiTheme="majorHAnsi" w:eastAsia="Times New Roman" w:hAnsiTheme="majorHAnsi" w:cstheme="majorHAnsi"/>
          <w:b/>
          <w:bCs/>
          <w:color w:val="000000" w:themeColor="text1"/>
          <w:sz w:val="28"/>
          <w:szCs w:val="28"/>
          <w:lang w:val="en-US"/>
        </w:rPr>
        <w:t>21</w:t>
      </w:r>
      <w:r w:rsidR="00E55BD6"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FBD9A2C">
                <wp:simplePos x="0" y="0"/>
                <wp:positionH relativeFrom="column">
                  <wp:posOffset>3910330</wp:posOffset>
                </wp:positionH>
                <wp:positionV relativeFrom="paragraph">
                  <wp:posOffset>36977</wp:posOffset>
                </wp:positionV>
                <wp:extent cx="17731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832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9pt,2.9pt" to="4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6A4B5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DF3DA4" w:rsidRPr="006A4B5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DF3DA4" w:rsidRPr="006A4B53" w:rsidRDefault="00DF3DA4"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38A3C3BA" w:rsidR="00DF3DA4" w:rsidRPr="006A4B53" w:rsidRDefault="00DF3DA4" w:rsidP="008A1E4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15</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5</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73A7BAD5" w14:textId="77777777" w:rsidR="00DF3DA4" w:rsidRDefault="00DF3DA4" w:rsidP="00DF3DA4">
            <w:pPr>
              <w:rPr>
                <w:rFonts w:asciiTheme="majorHAnsi" w:hAnsiTheme="majorHAnsi" w:cstheme="majorHAnsi"/>
                <w:sz w:val="24"/>
                <w:szCs w:val="24"/>
                <w:lang w:val="en-US"/>
              </w:rPr>
            </w:pPr>
            <w:r w:rsidRPr="00DF3DA4">
              <w:rPr>
                <w:rFonts w:asciiTheme="majorHAnsi" w:hAnsiTheme="majorHAnsi" w:cstheme="majorHAnsi"/>
                <w:sz w:val="24"/>
                <w:szCs w:val="24"/>
              </w:rPr>
              <w:t xml:space="preserve">Sáng: </w:t>
            </w:r>
            <w:r w:rsidR="000618EC">
              <w:rPr>
                <w:rFonts w:asciiTheme="majorHAnsi" w:hAnsiTheme="majorHAnsi" w:cstheme="majorHAnsi"/>
                <w:sz w:val="24"/>
                <w:szCs w:val="24"/>
                <w:lang w:val="en-US"/>
              </w:rPr>
              <w:t>- 7h30 họp Thường trực</w:t>
            </w:r>
            <w:r w:rsidR="002E27EF">
              <w:rPr>
                <w:rFonts w:asciiTheme="majorHAnsi" w:hAnsiTheme="majorHAnsi" w:cstheme="majorHAnsi"/>
                <w:sz w:val="24"/>
                <w:szCs w:val="24"/>
                <w:lang w:val="en-US"/>
              </w:rPr>
              <w:t xml:space="preserve"> HU</w:t>
            </w:r>
          </w:p>
          <w:p w14:paraId="5B545F58" w14:textId="3BFC7F50" w:rsidR="002E27EF" w:rsidRPr="000618EC" w:rsidRDefault="002E27EF" w:rsidP="00DF3DA4">
            <w:pPr>
              <w:rPr>
                <w:rFonts w:asciiTheme="majorHAnsi" w:hAnsiTheme="majorHAnsi" w:cstheme="majorHAnsi"/>
                <w:sz w:val="24"/>
                <w:szCs w:val="24"/>
                <w:lang w:val="en-US"/>
              </w:rPr>
            </w:pPr>
            <w:r>
              <w:rPr>
                <w:rFonts w:asciiTheme="majorHAnsi" w:hAnsiTheme="majorHAnsi" w:cstheme="majorHAnsi"/>
                <w:sz w:val="24"/>
                <w:szCs w:val="24"/>
                <w:lang w:val="en-US"/>
              </w:rPr>
              <w:t>- Tiếp công dân thường kỳ</w:t>
            </w:r>
          </w:p>
        </w:tc>
        <w:tc>
          <w:tcPr>
            <w:tcW w:w="3038" w:type="dxa"/>
            <w:tcBorders>
              <w:top w:val="nil"/>
              <w:left w:val="nil"/>
              <w:bottom w:val="single" w:sz="8" w:space="0" w:color="auto"/>
              <w:right w:val="single" w:sz="8" w:space="0" w:color="auto"/>
            </w:tcBorders>
          </w:tcPr>
          <w:p w14:paraId="6DEA0ED3" w14:textId="6ABF5189" w:rsidR="00DF3DA4" w:rsidRPr="00DF3DA4" w:rsidRDefault="00DF3DA4" w:rsidP="00DF3DA4">
            <w:pPr>
              <w:rPr>
                <w:rFonts w:asciiTheme="majorHAnsi" w:hAnsiTheme="majorHAnsi" w:cstheme="majorHAnsi"/>
                <w:sz w:val="24"/>
                <w:szCs w:val="24"/>
              </w:rPr>
            </w:pPr>
            <w:r w:rsidRPr="00DF3DA4">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63DA6CA1" w14:textId="3808D717" w:rsidR="00DF3DA4" w:rsidRPr="00DF3DA4" w:rsidRDefault="00DF3DA4" w:rsidP="009D6878">
            <w:pPr>
              <w:jc w:val="both"/>
              <w:rPr>
                <w:rFonts w:asciiTheme="majorHAnsi" w:hAnsiTheme="majorHAnsi" w:cstheme="majorHAnsi"/>
                <w:sz w:val="24"/>
                <w:szCs w:val="24"/>
              </w:rPr>
            </w:pPr>
            <w:r w:rsidRPr="00DF3DA4">
              <w:rPr>
                <w:rFonts w:asciiTheme="majorHAnsi" w:hAnsiTheme="majorHAnsi" w:cstheme="majorHAnsi"/>
                <w:sz w:val="24"/>
                <w:szCs w:val="24"/>
              </w:rPr>
              <w:t>Sáng: 8h00 dự Hội nghị phản biện xã hội năm 2023 (tại T3 Khối dân vận HU)</w:t>
            </w:r>
          </w:p>
        </w:tc>
        <w:tc>
          <w:tcPr>
            <w:tcW w:w="3119" w:type="dxa"/>
            <w:tcBorders>
              <w:top w:val="nil"/>
              <w:left w:val="nil"/>
              <w:bottom w:val="single" w:sz="8" w:space="0" w:color="auto"/>
              <w:right w:val="single" w:sz="8" w:space="0" w:color="auto"/>
            </w:tcBorders>
          </w:tcPr>
          <w:p w14:paraId="62A657E3" w14:textId="18B5B63F" w:rsidR="00DF3DA4" w:rsidRPr="00DF3DA4" w:rsidRDefault="00DF3DA4"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DE4841" w:rsidRPr="00DE4841">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4682F95C" w14:textId="1DF88FC7" w:rsidR="00DF3DA4" w:rsidRPr="00DF3DA4" w:rsidRDefault="00DF3DA4" w:rsidP="00DF3DA4">
            <w:pPr>
              <w:rPr>
                <w:rFonts w:asciiTheme="majorHAnsi" w:hAnsiTheme="majorHAnsi" w:cstheme="majorHAnsi"/>
              </w:rPr>
            </w:pPr>
          </w:p>
        </w:tc>
      </w:tr>
      <w:tr w:rsidR="00F05548" w:rsidRPr="006A4B5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5C713AC1" w:rsidR="00F05548" w:rsidRPr="002E27EF" w:rsidRDefault="00C22AF0" w:rsidP="00DF3DA4">
            <w:pPr>
              <w:rPr>
                <w:rFonts w:asciiTheme="majorHAnsi" w:hAnsiTheme="majorHAnsi" w:cstheme="majorHAnsi"/>
                <w:sz w:val="24"/>
                <w:szCs w:val="24"/>
                <w:lang w:val="en-US"/>
              </w:rPr>
            </w:pPr>
            <w:r w:rsidRPr="00DF3DA4">
              <w:rPr>
                <w:rFonts w:asciiTheme="majorHAnsi" w:hAnsiTheme="majorHAnsi" w:cstheme="majorHAnsi"/>
                <w:sz w:val="24"/>
                <w:szCs w:val="24"/>
              </w:rPr>
              <w:t xml:space="preserve">Chiều: </w:t>
            </w:r>
            <w:r w:rsidR="002E27EF">
              <w:rPr>
                <w:rFonts w:asciiTheme="majorHAnsi" w:hAnsiTheme="majorHAnsi" w:cstheme="majorHAnsi"/>
                <w:sz w:val="24"/>
                <w:szCs w:val="24"/>
                <w:lang w:val="en-US"/>
              </w:rPr>
              <w:t>Tiếp công dân thường kỳ</w:t>
            </w:r>
          </w:p>
        </w:tc>
        <w:tc>
          <w:tcPr>
            <w:tcW w:w="3038" w:type="dxa"/>
            <w:tcBorders>
              <w:top w:val="nil"/>
              <w:left w:val="nil"/>
              <w:bottom w:val="single" w:sz="8" w:space="0" w:color="auto"/>
              <w:right w:val="single" w:sz="8" w:space="0" w:color="auto"/>
            </w:tcBorders>
          </w:tcPr>
          <w:p w14:paraId="5B353F15" w14:textId="61AFB839" w:rsidR="00F05548" w:rsidRPr="00DF3DA4" w:rsidRDefault="00F05548" w:rsidP="005573B8">
            <w:pPr>
              <w:jc w:val="both"/>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4C4B4B" w:rsidRPr="00DF3DA4">
              <w:rPr>
                <w:rFonts w:asciiTheme="majorHAnsi" w:hAnsiTheme="majorHAnsi" w:cstheme="majorHAnsi"/>
                <w:sz w:val="24"/>
                <w:szCs w:val="24"/>
              </w:rPr>
              <w:t>14h00 Họp chuyên đề đánh giá tiến độ giải phóng mặt bằng các dự án trọng điểm và xem xét, giải quyết khó khăn, vướng mắc trong công tác giải phóng mặt bằng trên địa bàn các huyện, thành phố kỳ tháng 4/2023 (144/GM, 217/TB, họp trực tuyến tại T3 UBND huyện)</w:t>
            </w:r>
          </w:p>
        </w:tc>
        <w:tc>
          <w:tcPr>
            <w:tcW w:w="2977" w:type="dxa"/>
            <w:tcBorders>
              <w:top w:val="nil"/>
              <w:left w:val="nil"/>
              <w:bottom w:val="single" w:sz="8" w:space="0" w:color="auto"/>
              <w:right w:val="single" w:sz="8" w:space="0" w:color="auto"/>
            </w:tcBorders>
          </w:tcPr>
          <w:p w14:paraId="24C1F102" w14:textId="47D33217"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3F478E2D" w14:textId="3A5521C4"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DE4841" w:rsidRPr="00DE4841">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72633E2" w14:textId="77777777" w:rsidR="00F05548" w:rsidRPr="00DF3DA4" w:rsidRDefault="00F05548" w:rsidP="00DF3DA4">
            <w:pPr>
              <w:rPr>
                <w:rFonts w:asciiTheme="majorHAnsi" w:hAnsiTheme="majorHAnsi" w:cstheme="majorHAnsi"/>
              </w:rPr>
            </w:pPr>
          </w:p>
        </w:tc>
      </w:tr>
      <w:tr w:rsidR="00E413F4" w:rsidRPr="006A4B5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E413F4" w:rsidRPr="006A4B53" w:rsidRDefault="00E413F4"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5EB2974B" w:rsidR="00E413F4" w:rsidRPr="006A4B53" w:rsidRDefault="00E413F4" w:rsidP="000A6D7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16</w:t>
            </w:r>
            <w:r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089BD456" w14:textId="29526080" w:rsidR="00E413F4" w:rsidRPr="00F90B48" w:rsidRDefault="00E413F4" w:rsidP="008C04E3">
            <w:pPr>
              <w:rPr>
                <w:rFonts w:asciiTheme="majorHAnsi" w:hAnsiTheme="majorHAnsi" w:cstheme="majorHAnsi"/>
                <w:sz w:val="24"/>
                <w:szCs w:val="24"/>
                <w:lang w:val="en-US"/>
              </w:rPr>
            </w:pPr>
            <w:r>
              <w:rPr>
                <w:rFonts w:asciiTheme="majorHAnsi" w:hAnsiTheme="majorHAnsi" w:cstheme="majorHAnsi"/>
                <w:sz w:val="24"/>
                <w:szCs w:val="24"/>
              </w:rPr>
              <w:t xml:space="preserve">Sáng: </w:t>
            </w:r>
            <w:r w:rsidR="001F29BC" w:rsidRPr="00DF3DA4">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5D2D96AC" w14:textId="1F14ACDF" w:rsidR="00E413F4" w:rsidRPr="00FD66E0" w:rsidRDefault="00E413F4" w:rsidP="005573B8">
            <w:pPr>
              <w:jc w:val="both"/>
              <w:rPr>
                <w:rFonts w:asciiTheme="majorHAnsi" w:hAnsiTheme="majorHAnsi" w:cstheme="majorHAnsi"/>
                <w:sz w:val="24"/>
                <w:szCs w:val="24"/>
                <w:lang w:val="en-US"/>
              </w:rPr>
            </w:pPr>
            <w:r w:rsidRPr="00FD66E0">
              <w:rPr>
                <w:rFonts w:asciiTheme="majorHAnsi" w:hAnsiTheme="majorHAnsi" w:cstheme="majorHAnsi"/>
                <w:sz w:val="24"/>
                <w:szCs w:val="24"/>
              </w:rPr>
              <w:t xml:space="preserve">Sáng: </w:t>
            </w:r>
            <w:r w:rsidR="009415C0" w:rsidRPr="00DF3DA4">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6E4A893F" w14:textId="7738A56D" w:rsidR="00E413F4" w:rsidRPr="00FD66E0" w:rsidRDefault="00E413F4" w:rsidP="005573B8">
            <w:pPr>
              <w:jc w:val="both"/>
              <w:rPr>
                <w:rFonts w:asciiTheme="majorHAnsi" w:hAnsiTheme="majorHAnsi" w:cstheme="majorHAnsi"/>
                <w:sz w:val="24"/>
                <w:szCs w:val="24"/>
              </w:rPr>
            </w:pPr>
            <w:r w:rsidRPr="00FD66E0">
              <w:rPr>
                <w:rFonts w:asciiTheme="majorHAnsi" w:hAnsiTheme="majorHAnsi" w:cstheme="majorHAnsi"/>
                <w:sz w:val="24"/>
                <w:szCs w:val="24"/>
              </w:rPr>
              <w:t xml:space="preserve">Sáng: </w:t>
            </w:r>
            <w:r w:rsidR="009415C0" w:rsidRPr="00DF3DA4">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3C80163F" w14:textId="64CEE8F6" w:rsidR="00E413F4" w:rsidRPr="00DF3DA4" w:rsidRDefault="00E413F4"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Pr="00DE4841">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725625B9" w14:textId="5423DE51" w:rsidR="00FB3D5C" w:rsidRPr="001D607D" w:rsidRDefault="00FB3D5C" w:rsidP="008C04E3">
            <w:pPr>
              <w:jc w:val="both"/>
              <w:rPr>
                <w:rFonts w:asciiTheme="majorHAnsi" w:hAnsiTheme="majorHAnsi" w:cstheme="majorHAnsi"/>
                <w:color w:val="FF0000"/>
                <w:lang w:val="en-US"/>
              </w:rPr>
            </w:pPr>
            <w:r w:rsidRPr="001D607D">
              <w:rPr>
                <w:rFonts w:asciiTheme="majorHAnsi" w:hAnsiTheme="majorHAnsi" w:cstheme="majorHAnsi"/>
                <w:color w:val="FF0000"/>
                <w:lang w:val="en-US"/>
              </w:rPr>
              <w:t xml:space="preserve">- 8h00 họp xem xét giải quyết đề nghị của bà Chu Thị Bích, liên quan đến khu đất đấu giá Trạm </w:t>
            </w:r>
            <w:r w:rsidR="001D607D" w:rsidRPr="001D607D">
              <w:rPr>
                <w:rFonts w:asciiTheme="majorHAnsi" w:hAnsiTheme="majorHAnsi" w:cstheme="majorHAnsi"/>
                <w:color w:val="FF0000"/>
                <w:lang w:val="en-US"/>
              </w:rPr>
              <w:lastRenderedPageBreak/>
              <w:t>bảo vệ thực vật (83/T4 sở Tài chính)</w:t>
            </w:r>
            <w:r w:rsidRPr="001D607D">
              <w:rPr>
                <w:rFonts w:asciiTheme="majorHAnsi" w:hAnsiTheme="majorHAnsi" w:cstheme="majorHAnsi"/>
                <w:color w:val="FF0000"/>
                <w:lang w:val="en-US"/>
              </w:rPr>
              <w:t xml:space="preserve"> </w:t>
            </w:r>
          </w:p>
          <w:p w14:paraId="3406D884" w14:textId="20DDA6D6" w:rsidR="008C04E3" w:rsidRPr="00A954EB" w:rsidRDefault="008C04E3" w:rsidP="008C04E3">
            <w:pPr>
              <w:jc w:val="both"/>
              <w:rPr>
                <w:rFonts w:asciiTheme="majorHAnsi" w:hAnsiTheme="majorHAnsi" w:cstheme="majorHAnsi"/>
                <w:lang w:val="en-US"/>
              </w:rPr>
            </w:pPr>
            <w:r w:rsidRPr="00A954EB">
              <w:rPr>
                <w:rFonts w:asciiTheme="majorHAnsi" w:hAnsiTheme="majorHAnsi" w:cstheme="majorHAnsi"/>
                <w:lang w:val="en-US"/>
              </w:rPr>
              <w:t xml:space="preserve">- </w:t>
            </w:r>
            <w:r w:rsidR="00E86B06" w:rsidRPr="00A954EB">
              <w:rPr>
                <w:rFonts w:asciiTheme="majorHAnsi" w:hAnsiTheme="majorHAnsi" w:cstheme="majorHAnsi"/>
                <w:lang w:val="en-US"/>
              </w:rPr>
              <w:t>9</w:t>
            </w:r>
            <w:r w:rsidRPr="00A954EB">
              <w:rPr>
                <w:rFonts w:asciiTheme="majorHAnsi" w:hAnsiTheme="majorHAnsi" w:cstheme="majorHAnsi"/>
                <w:lang w:val="en-US"/>
              </w:rPr>
              <w:t>h00 Khánh thành trụ sở Công an xã Tân Minh.</w:t>
            </w:r>
          </w:p>
          <w:p w14:paraId="0B90C1FC" w14:textId="205CE4A5" w:rsidR="002F645E" w:rsidRPr="008C04E3" w:rsidRDefault="002F645E" w:rsidP="008C04E3">
            <w:pPr>
              <w:jc w:val="both"/>
              <w:rPr>
                <w:rFonts w:asciiTheme="majorHAnsi" w:hAnsiTheme="majorHAnsi" w:cstheme="majorHAnsi"/>
                <w:color w:val="FF0000"/>
                <w:lang w:val="en-US"/>
              </w:rPr>
            </w:pPr>
            <w:r>
              <w:rPr>
                <w:rFonts w:asciiTheme="majorHAnsi" w:hAnsiTheme="majorHAnsi" w:cstheme="majorHAnsi"/>
                <w:color w:val="FF0000"/>
                <w:lang w:val="en-US"/>
              </w:rPr>
              <w:t xml:space="preserve">- 14h00 Khánh thành đường </w:t>
            </w:r>
            <w:r w:rsidR="00A954EB">
              <w:rPr>
                <w:rFonts w:asciiTheme="majorHAnsi" w:hAnsiTheme="majorHAnsi" w:cstheme="majorHAnsi"/>
                <w:color w:val="FF0000"/>
                <w:lang w:val="en-US"/>
              </w:rPr>
              <w:t>tuần tra lên mốc 996 (xã Tân Minh)</w:t>
            </w:r>
          </w:p>
          <w:p w14:paraId="18E238FE" w14:textId="0CA95BE9" w:rsidR="00E413F4" w:rsidRPr="007D1D6F" w:rsidRDefault="008C04E3" w:rsidP="008C04E3">
            <w:pPr>
              <w:jc w:val="both"/>
              <w:rPr>
                <w:rFonts w:asciiTheme="majorHAnsi" w:hAnsiTheme="majorHAnsi" w:cstheme="majorHAnsi"/>
                <w:color w:val="FF0000"/>
                <w:lang w:val="en-US"/>
              </w:rPr>
            </w:pPr>
            <w:r w:rsidRPr="008C04E3">
              <w:rPr>
                <w:rFonts w:asciiTheme="majorHAnsi" w:hAnsiTheme="majorHAnsi" w:cstheme="majorHAnsi"/>
                <w:lang w:val="en-US"/>
              </w:rPr>
              <w:t xml:space="preserve">- </w:t>
            </w:r>
            <w:r w:rsidR="00E413F4" w:rsidRPr="008C04E3">
              <w:rPr>
                <w:rFonts w:asciiTheme="majorHAnsi" w:hAnsiTheme="majorHAnsi" w:cstheme="majorHAnsi"/>
              </w:rPr>
              <w:t xml:space="preserve">14H00 Họp xem xét tiến độ phân bổ, giải ngân các dự án sử dụng vốn đầu tư công tháng 5 năm 2023 và bổ sung nguồn vốn vay lại cho các dự án kéo dài thời gian thực hiện và giải ngân kế hoạch năm 2022 sang năm 2023 </w:t>
            </w:r>
            <w:r w:rsidR="00E413F4" w:rsidRPr="008C04E3">
              <w:rPr>
                <w:rFonts w:asciiTheme="majorHAnsi" w:hAnsiTheme="majorHAnsi" w:cstheme="majorHAnsi"/>
                <w:lang w:val="en-US"/>
              </w:rPr>
              <w:t>(</w:t>
            </w:r>
            <w:r w:rsidR="00E413F4" w:rsidRPr="008C04E3">
              <w:rPr>
                <w:rFonts w:asciiTheme="majorHAnsi" w:hAnsiTheme="majorHAnsi" w:cstheme="majorHAnsi"/>
              </w:rPr>
              <w:t xml:space="preserve">84/GM, Họp trực tuyến, </w:t>
            </w:r>
            <w:r w:rsidR="00E413F4" w:rsidRPr="008C04E3">
              <w:rPr>
                <w:rFonts w:asciiTheme="majorHAnsi" w:hAnsiTheme="majorHAnsi" w:cstheme="majorHAnsi"/>
              </w:rPr>
              <w:lastRenderedPageBreak/>
              <w:t>T3 UBND huyện)</w:t>
            </w:r>
          </w:p>
        </w:tc>
      </w:tr>
      <w:tr w:rsidR="00F05548" w:rsidRPr="006A4B5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16AE1AC9" w:rsidR="00F05548" w:rsidRPr="00F87EC4" w:rsidRDefault="00F05548" w:rsidP="002361E0">
            <w:pPr>
              <w:jc w:val="both"/>
              <w:rPr>
                <w:rFonts w:asciiTheme="majorHAnsi" w:hAnsiTheme="majorHAnsi" w:cstheme="majorHAnsi"/>
                <w:sz w:val="24"/>
                <w:szCs w:val="24"/>
                <w:lang w:val="en-US"/>
              </w:rPr>
            </w:pPr>
            <w:r w:rsidRPr="00DF3DA4">
              <w:rPr>
                <w:rFonts w:asciiTheme="majorHAnsi" w:hAnsiTheme="majorHAnsi" w:cstheme="majorHAnsi"/>
                <w:sz w:val="24"/>
                <w:szCs w:val="24"/>
              </w:rPr>
              <w:t xml:space="preserve">Chiều: </w:t>
            </w:r>
            <w:r w:rsidR="00F87EC4">
              <w:rPr>
                <w:rFonts w:asciiTheme="majorHAnsi" w:hAnsiTheme="majorHAnsi" w:cstheme="majorHAnsi"/>
                <w:sz w:val="24"/>
                <w:szCs w:val="24"/>
                <w:lang w:val="en-US"/>
              </w:rPr>
              <w:t>15h00 Hội nghị gặp mặt Thường trực các Huyện ủy, Thành ủy (trụ s</w:t>
            </w:r>
            <w:r w:rsidR="009415C0">
              <w:rPr>
                <w:rFonts w:asciiTheme="majorHAnsi" w:hAnsiTheme="majorHAnsi" w:cstheme="majorHAnsi"/>
                <w:sz w:val="24"/>
                <w:szCs w:val="24"/>
                <w:lang w:val="en-US"/>
              </w:rPr>
              <w:t>ở</w:t>
            </w:r>
            <w:r w:rsidR="00F87EC4">
              <w:rPr>
                <w:rFonts w:asciiTheme="majorHAnsi" w:hAnsiTheme="majorHAnsi" w:cstheme="majorHAnsi"/>
                <w:sz w:val="24"/>
                <w:szCs w:val="24"/>
                <w:lang w:val="en-US"/>
              </w:rPr>
              <w:t xml:space="preserve"> Thành </w:t>
            </w:r>
            <w:r w:rsidR="00F87EC4">
              <w:rPr>
                <w:rFonts w:asciiTheme="majorHAnsi" w:hAnsiTheme="majorHAnsi" w:cstheme="majorHAnsi"/>
                <w:sz w:val="24"/>
                <w:szCs w:val="24"/>
                <w:lang w:val="en-US"/>
              </w:rPr>
              <w:lastRenderedPageBreak/>
              <w:t>ủy)</w:t>
            </w:r>
          </w:p>
        </w:tc>
        <w:tc>
          <w:tcPr>
            <w:tcW w:w="3038" w:type="dxa"/>
            <w:tcBorders>
              <w:top w:val="nil"/>
              <w:left w:val="nil"/>
              <w:bottom w:val="single" w:sz="8" w:space="0" w:color="auto"/>
              <w:right w:val="single" w:sz="8" w:space="0" w:color="auto"/>
            </w:tcBorders>
          </w:tcPr>
          <w:p w14:paraId="58CAFED9" w14:textId="78F8468F" w:rsidR="00F05548" w:rsidRPr="00DF3DA4" w:rsidRDefault="00F05548" w:rsidP="002361E0">
            <w:pPr>
              <w:jc w:val="both"/>
              <w:rPr>
                <w:rFonts w:asciiTheme="majorHAnsi" w:hAnsiTheme="majorHAnsi" w:cstheme="majorHAnsi"/>
                <w:sz w:val="24"/>
                <w:szCs w:val="24"/>
              </w:rPr>
            </w:pPr>
            <w:r w:rsidRPr="00DF3DA4">
              <w:rPr>
                <w:rFonts w:asciiTheme="majorHAnsi" w:hAnsiTheme="majorHAnsi" w:cstheme="majorHAnsi"/>
                <w:sz w:val="24"/>
                <w:szCs w:val="24"/>
              </w:rPr>
              <w:lastRenderedPageBreak/>
              <w:t xml:space="preserve">Chiều: </w:t>
            </w:r>
            <w:r w:rsidR="00E413F4" w:rsidRPr="00E413F4">
              <w:rPr>
                <w:rFonts w:asciiTheme="majorHAnsi" w:hAnsiTheme="majorHAnsi" w:cstheme="majorHAnsi"/>
                <w:sz w:val="24"/>
                <w:szCs w:val="24"/>
              </w:rPr>
              <w:t xml:space="preserve">Dự kiến Họp thực hiện công tác đăng ký đất đai năm 2023 (phòng TNMT đề </w:t>
            </w:r>
            <w:r w:rsidR="00E413F4" w:rsidRPr="00E413F4">
              <w:rPr>
                <w:rFonts w:asciiTheme="majorHAnsi" w:hAnsiTheme="majorHAnsi" w:cstheme="majorHAnsi"/>
                <w:sz w:val="24"/>
                <w:szCs w:val="24"/>
              </w:rPr>
              <w:lastRenderedPageBreak/>
              <w:t>xuất)</w:t>
            </w:r>
          </w:p>
        </w:tc>
        <w:tc>
          <w:tcPr>
            <w:tcW w:w="2977" w:type="dxa"/>
            <w:tcBorders>
              <w:top w:val="nil"/>
              <w:left w:val="nil"/>
              <w:bottom w:val="single" w:sz="8" w:space="0" w:color="auto"/>
              <w:right w:val="single" w:sz="8" w:space="0" w:color="auto"/>
            </w:tcBorders>
          </w:tcPr>
          <w:p w14:paraId="4D15B0D0" w14:textId="46D432CD"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lastRenderedPageBreak/>
              <w:t>Chiều: Làm việc tại cơ quan</w:t>
            </w:r>
          </w:p>
        </w:tc>
        <w:tc>
          <w:tcPr>
            <w:tcW w:w="3119" w:type="dxa"/>
            <w:tcBorders>
              <w:top w:val="nil"/>
              <w:left w:val="nil"/>
              <w:bottom w:val="single" w:sz="8" w:space="0" w:color="auto"/>
              <w:right w:val="single" w:sz="8" w:space="0" w:color="auto"/>
            </w:tcBorders>
          </w:tcPr>
          <w:p w14:paraId="542CEFDB" w14:textId="0DE5555B"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DE4841" w:rsidRPr="00DE4841">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5AFA8BA9" w14:textId="77777777" w:rsidR="00F05548" w:rsidRPr="005A6F85" w:rsidRDefault="00F05548" w:rsidP="008C04E3">
            <w:pPr>
              <w:jc w:val="both"/>
              <w:rPr>
                <w:rFonts w:asciiTheme="majorHAnsi" w:hAnsiTheme="majorHAnsi" w:cstheme="majorHAnsi"/>
                <w:color w:val="FF0000"/>
              </w:rPr>
            </w:pPr>
          </w:p>
        </w:tc>
      </w:tr>
      <w:tr w:rsidR="003B623E" w:rsidRPr="006A4B53"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B623E" w:rsidRPr="006A4B53" w:rsidRDefault="003B623E"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Tư</w:t>
            </w:r>
          </w:p>
          <w:p w14:paraId="0DA6D77C" w14:textId="63CE3D93" w:rsidR="003B623E" w:rsidRPr="006A4B53" w:rsidRDefault="0033259C"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17</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4A57248" w14:textId="3DB0A7AD" w:rsidR="003B623E" w:rsidRPr="00DF3DA4" w:rsidRDefault="00E51A78" w:rsidP="00DF3DA4">
            <w:pPr>
              <w:rPr>
                <w:rFonts w:asciiTheme="majorHAnsi" w:hAnsiTheme="majorHAnsi" w:cstheme="majorHAnsi"/>
                <w:sz w:val="24"/>
                <w:szCs w:val="24"/>
              </w:rPr>
            </w:pPr>
            <w:r w:rsidRPr="00DF3DA4">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6A1E23DF" w14:textId="4A29AFA1" w:rsidR="003B623E" w:rsidRPr="00DF3DA4" w:rsidRDefault="00E51A78" w:rsidP="00CC3D1E">
            <w:pPr>
              <w:jc w:val="both"/>
              <w:rPr>
                <w:rFonts w:asciiTheme="majorHAnsi" w:hAnsiTheme="majorHAnsi" w:cstheme="majorHAnsi"/>
                <w:sz w:val="24"/>
                <w:szCs w:val="24"/>
              </w:rPr>
            </w:pPr>
            <w:r w:rsidRPr="00DF3DA4">
              <w:rPr>
                <w:rFonts w:asciiTheme="majorHAnsi" w:hAnsiTheme="majorHAnsi" w:cstheme="majorHAnsi"/>
                <w:sz w:val="24"/>
                <w:szCs w:val="24"/>
              </w:rPr>
              <w:t xml:space="preserve">Sáng: </w:t>
            </w:r>
            <w:r w:rsidR="004B57DD" w:rsidRPr="00DF3DA4">
              <w:rPr>
                <w:rFonts w:asciiTheme="majorHAnsi" w:hAnsiTheme="majorHAnsi" w:cstheme="majorHAnsi"/>
                <w:sz w:val="24"/>
                <w:szCs w:val="24"/>
              </w:rPr>
              <w:t>- 8h00 Kiểm tra dự án đầu tư xây dựng</w:t>
            </w:r>
            <w:r w:rsidR="005573B8">
              <w:rPr>
                <w:rFonts w:asciiTheme="majorHAnsi" w:hAnsiTheme="majorHAnsi" w:cstheme="majorHAnsi"/>
                <w:sz w:val="24"/>
                <w:szCs w:val="24"/>
              </w:rPr>
              <w:t xml:space="preserve"> công trình tháng 5 (163/TB-ĐKT</w:t>
            </w:r>
            <w:r w:rsidR="004B57DD" w:rsidRPr="00DF3DA4">
              <w:rPr>
                <w:rFonts w:asciiTheme="majorHAnsi" w:hAnsiTheme="majorHAnsi" w:cstheme="majorHAnsi"/>
                <w:sz w:val="24"/>
                <w:szCs w:val="24"/>
              </w:rPr>
              <w:t xml:space="preserve">, </w:t>
            </w:r>
            <w:r w:rsidR="005573B8">
              <w:rPr>
                <w:rFonts w:asciiTheme="majorHAnsi" w:hAnsiTheme="majorHAnsi" w:cstheme="majorHAnsi"/>
                <w:sz w:val="24"/>
                <w:szCs w:val="24"/>
                <w:lang w:val="en-US"/>
              </w:rPr>
              <w:t xml:space="preserve">C.Trình: Trường THPTDTNT </w:t>
            </w:r>
            <w:r w:rsidR="004B57DD" w:rsidRPr="00DF3DA4">
              <w:rPr>
                <w:rFonts w:asciiTheme="majorHAnsi" w:hAnsiTheme="majorHAnsi" w:cstheme="majorHAnsi"/>
                <w:sz w:val="24"/>
                <w:szCs w:val="24"/>
              </w:rPr>
              <w:t xml:space="preserve">tại Khòn Cà, </w:t>
            </w:r>
            <w:r w:rsidR="00757649">
              <w:rPr>
                <w:rFonts w:asciiTheme="majorHAnsi" w:hAnsiTheme="majorHAnsi" w:cstheme="majorHAnsi"/>
                <w:sz w:val="24"/>
                <w:szCs w:val="24"/>
                <w:lang w:val="en-US"/>
              </w:rPr>
              <w:t xml:space="preserve">xã </w:t>
            </w:r>
            <w:r w:rsidR="004B57DD" w:rsidRPr="00DF3DA4">
              <w:rPr>
                <w:rFonts w:asciiTheme="majorHAnsi" w:hAnsiTheme="majorHAnsi" w:cstheme="majorHAnsi"/>
                <w:sz w:val="24"/>
                <w:szCs w:val="24"/>
              </w:rPr>
              <w:t>Đại Đồng)</w:t>
            </w:r>
          </w:p>
        </w:tc>
        <w:tc>
          <w:tcPr>
            <w:tcW w:w="2977" w:type="dxa"/>
            <w:tcBorders>
              <w:top w:val="nil"/>
              <w:left w:val="nil"/>
              <w:bottom w:val="single" w:sz="8" w:space="0" w:color="auto"/>
              <w:right w:val="single" w:sz="8" w:space="0" w:color="auto"/>
            </w:tcBorders>
          </w:tcPr>
          <w:p w14:paraId="0EEE8610" w14:textId="220EC641" w:rsidR="00716433" w:rsidRPr="00DF3DA4" w:rsidRDefault="003B623E" w:rsidP="00CC3D1E">
            <w:pPr>
              <w:jc w:val="both"/>
              <w:rPr>
                <w:rFonts w:asciiTheme="majorHAnsi" w:hAnsiTheme="majorHAnsi" w:cstheme="majorHAnsi"/>
                <w:sz w:val="24"/>
                <w:szCs w:val="24"/>
              </w:rPr>
            </w:pPr>
            <w:r w:rsidRPr="00DF3DA4">
              <w:rPr>
                <w:rFonts w:asciiTheme="majorHAnsi" w:hAnsiTheme="majorHAnsi" w:cstheme="majorHAnsi"/>
                <w:sz w:val="24"/>
                <w:szCs w:val="24"/>
              </w:rPr>
              <w:t xml:space="preserve">Sáng: </w:t>
            </w:r>
            <w:r w:rsidR="00716433" w:rsidRPr="00DF3DA4">
              <w:rPr>
                <w:rFonts w:asciiTheme="majorHAnsi" w:hAnsiTheme="majorHAnsi" w:cstheme="majorHAnsi"/>
                <w:sz w:val="24"/>
                <w:szCs w:val="24"/>
              </w:rPr>
              <w:t>8h30 Chương trình kiểm tra của Đoàn kiểm tra số 05 Ban đại diện HĐQT NHCSXH tỉnh năm 2023 (12/TB, Tại xã Tân Tiến)</w:t>
            </w:r>
          </w:p>
          <w:p w14:paraId="765A4C7B" w14:textId="23AF2EF3" w:rsidR="003B623E" w:rsidRPr="00DF3DA4" w:rsidRDefault="003B623E" w:rsidP="00DF3DA4">
            <w:pPr>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0C54952A" w14:textId="1B35C643" w:rsidR="003B623E" w:rsidRPr="00DF3DA4" w:rsidRDefault="003B623E"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DE4841" w:rsidRPr="00DE4841">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592715E9" w14:textId="77777777" w:rsidR="00626B54" w:rsidRDefault="00961409" w:rsidP="008C04E3">
            <w:pPr>
              <w:jc w:val="both"/>
              <w:rPr>
                <w:rFonts w:asciiTheme="majorHAnsi" w:hAnsiTheme="majorHAnsi" w:cstheme="majorHAnsi"/>
                <w:color w:val="FF0000"/>
              </w:rPr>
            </w:pPr>
            <w:r w:rsidRPr="005A6F85">
              <w:rPr>
                <w:rFonts w:asciiTheme="majorHAnsi" w:hAnsiTheme="majorHAnsi" w:cstheme="majorHAnsi"/>
                <w:color w:val="FF0000"/>
              </w:rPr>
              <w:t>8h00 Hội thảo "Kỹ năng chuyển đổi số trong mở rộng thị trường, kinh nghiệm thúc đẩy chuyển đổi số để nâng cao thứ hạng kinh tế" (81/GM, Nhà khách A1)</w:t>
            </w:r>
          </w:p>
          <w:p w14:paraId="23EB34CA" w14:textId="4F6DB2E0" w:rsidR="009F0A4D" w:rsidRPr="009F0A4D" w:rsidRDefault="009F0A4D" w:rsidP="008C04E3">
            <w:pPr>
              <w:jc w:val="both"/>
              <w:rPr>
                <w:rFonts w:asciiTheme="majorHAnsi" w:hAnsiTheme="majorHAnsi" w:cstheme="majorHAnsi"/>
                <w:color w:val="FF0000"/>
                <w:lang w:val="en-US"/>
              </w:rPr>
            </w:pPr>
            <w:r w:rsidRPr="001D607D">
              <w:rPr>
                <w:rFonts w:asciiTheme="majorHAnsi" w:hAnsiTheme="majorHAnsi" w:cstheme="majorHAnsi"/>
              </w:rPr>
              <w:t>- TTHU l</w:t>
            </w:r>
            <w:r w:rsidRPr="001D607D">
              <w:rPr>
                <w:rFonts w:asciiTheme="majorHAnsi" w:hAnsiTheme="majorHAnsi" w:cstheme="majorHAnsi"/>
                <w:lang w:val="en-US"/>
              </w:rPr>
              <w:t>àm việc với xã Khánh Long</w:t>
            </w:r>
            <w:r w:rsidR="00402C69" w:rsidRPr="001D607D">
              <w:rPr>
                <w:rFonts w:asciiTheme="majorHAnsi" w:hAnsiTheme="majorHAnsi" w:cstheme="majorHAnsi"/>
                <w:lang w:val="en-US"/>
              </w:rPr>
              <w:t>.</w:t>
            </w:r>
          </w:p>
        </w:tc>
      </w:tr>
      <w:tr w:rsidR="00F05548" w:rsidRPr="006A4B5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11200827"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491A41DF" w14:textId="40676010"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0F5DD6C4" w14:textId="36FFD0BC"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6507EC35" w:rsidR="00F05548" w:rsidRPr="00DF3DA4" w:rsidRDefault="00F05548" w:rsidP="00B17908">
            <w:pPr>
              <w:jc w:val="both"/>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DE4841" w:rsidRPr="00DE4841">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9399B38" w14:textId="77777777" w:rsidR="00F05548" w:rsidRPr="005A6F85" w:rsidRDefault="00F05548" w:rsidP="008C04E3">
            <w:pPr>
              <w:jc w:val="both"/>
              <w:rPr>
                <w:rFonts w:asciiTheme="majorHAnsi" w:hAnsiTheme="majorHAnsi" w:cstheme="majorHAnsi"/>
                <w:color w:val="FF0000"/>
              </w:rPr>
            </w:pPr>
          </w:p>
        </w:tc>
      </w:tr>
      <w:tr w:rsidR="00F05548" w:rsidRPr="006A4B5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F05548" w:rsidRPr="006A4B53" w:rsidRDefault="00F05548"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4A9F95D8" w:rsidR="00F05548" w:rsidRPr="006A4B53" w:rsidRDefault="000A6D73"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w:t>
            </w:r>
            <w:r w:rsidR="0033259C">
              <w:rPr>
                <w:rFonts w:asciiTheme="majorHAnsi" w:hAnsiTheme="majorHAnsi" w:cstheme="majorHAnsi"/>
                <w:b/>
                <w:sz w:val="24"/>
                <w:szCs w:val="24"/>
                <w:lang w:val="en-US"/>
              </w:rPr>
              <w:t>8</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9C4FF8B" w14:textId="79D50C7F"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8C04E3">
              <w:rPr>
                <w:rFonts w:asciiTheme="majorHAnsi" w:hAnsiTheme="majorHAnsi" w:cstheme="majorHAnsi"/>
                <w:sz w:val="24"/>
                <w:szCs w:val="24"/>
              </w:rPr>
              <w:t>Dự kiến họp UBND huyện thường kỳ</w:t>
            </w:r>
            <w:r w:rsidR="008C04E3">
              <w:rPr>
                <w:rFonts w:asciiTheme="majorHAnsi" w:hAnsiTheme="majorHAnsi" w:cstheme="majorHAnsi"/>
                <w:sz w:val="24"/>
                <w:szCs w:val="24"/>
                <w:lang w:val="en-US"/>
              </w:rPr>
              <w:t xml:space="preserve"> tháng 5</w:t>
            </w:r>
          </w:p>
        </w:tc>
        <w:tc>
          <w:tcPr>
            <w:tcW w:w="3038" w:type="dxa"/>
            <w:tcBorders>
              <w:top w:val="nil"/>
              <w:left w:val="nil"/>
              <w:bottom w:val="single" w:sz="8" w:space="0" w:color="auto"/>
              <w:right w:val="single" w:sz="8" w:space="0" w:color="auto"/>
            </w:tcBorders>
          </w:tcPr>
          <w:p w14:paraId="758C6B8F" w14:textId="0151CE02"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F34056">
              <w:rPr>
                <w:rFonts w:asciiTheme="majorHAnsi" w:hAnsiTheme="majorHAnsi" w:cstheme="majorHAnsi"/>
                <w:sz w:val="24"/>
                <w:szCs w:val="24"/>
              </w:rPr>
              <w:t>Dự kiến họp UBND huyện thường kỳ</w:t>
            </w:r>
            <w:r w:rsidR="00F34056">
              <w:rPr>
                <w:rFonts w:asciiTheme="majorHAnsi" w:hAnsiTheme="majorHAnsi" w:cstheme="majorHAnsi"/>
                <w:sz w:val="24"/>
                <w:szCs w:val="24"/>
                <w:lang w:val="en-US"/>
              </w:rPr>
              <w:t xml:space="preserve"> tháng 5</w:t>
            </w:r>
          </w:p>
        </w:tc>
        <w:tc>
          <w:tcPr>
            <w:tcW w:w="2977" w:type="dxa"/>
            <w:tcBorders>
              <w:top w:val="nil"/>
              <w:left w:val="nil"/>
              <w:bottom w:val="single" w:sz="8" w:space="0" w:color="auto"/>
              <w:right w:val="single" w:sz="8" w:space="0" w:color="auto"/>
            </w:tcBorders>
          </w:tcPr>
          <w:p w14:paraId="270734A7" w14:textId="7E2F6E46"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F34056">
              <w:rPr>
                <w:rFonts w:asciiTheme="majorHAnsi" w:hAnsiTheme="majorHAnsi" w:cstheme="majorHAnsi"/>
                <w:sz w:val="24"/>
                <w:szCs w:val="24"/>
              </w:rPr>
              <w:t>Dự kiến họp UBND huyện thường kỳ</w:t>
            </w:r>
            <w:r w:rsidR="00F34056">
              <w:rPr>
                <w:rFonts w:asciiTheme="majorHAnsi" w:hAnsiTheme="majorHAnsi" w:cstheme="majorHAnsi"/>
                <w:sz w:val="24"/>
                <w:szCs w:val="24"/>
                <w:lang w:val="en-US"/>
              </w:rPr>
              <w:t xml:space="preserve"> tháng 5</w:t>
            </w:r>
          </w:p>
        </w:tc>
        <w:tc>
          <w:tcPr>
            <w:tcW w:w="3119" w:type="dxa"/>
            <w:tcBorders>
              <w:top w:val="nil"/>
              <w:left w:val="nil"/>
              <w:bottom w:val="single" w:sz="8" w:space="0" w:color="auto"/>
              <w:right w:val="single" w:sz="8" w:space="0" w:color="auto"/>
            </w:tcBorders>
          </w:tcPr>
          <w:p w14:paraId="5A7BAD21" w14:textId="3F70925C" w:rsidR="00F05548" w:rsidRPr="00DF3DA4" w:rsidRDefault="00F05548" w:rsidP="00DF3DA4">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DE4841" w:rsidRPr="00DE4841">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55ADA93F" w14:textId="5862EBB3" w:rsidR="00F05548" w:rsidRPr="005573B8" w:rsidRDefault="00820188" w:rsidP="008C04E3">
            <w:pPr>
              <w:jc w:val="both"/>
              <w:rPr>
                <w:rFonts w:asciiTheme="majorHAnsi" w:hAnsiTheme="majorHAnsi" w:cstheme="majorHAnsi"/>
                <w:color w:val="FF0000"/>
                <w:lang w:val="en-US"/>
              </w:rPr>
            </w:pPr>
            <w:r>
              <w:rPr>
                <w:rFonts w:asciiTheme="majorHAnsi" w:hAnsiTheme="majorHAnsi" w:cstheme="majorHAnsi"/>
                <w:color w:val="FF0000"/>
                <w:lang w:val="en-US"/>
              </w:rPr>
              <w:t>17h00</w:t>
            </w:r>
            <w:r w:rsidR="005573B8">
              <w:rPr>
                <w:rFonts w:asciiTheme="majorHAnsi" w:hAnsiTheme="majorHAnsi" w:cstheme="majorHAnsi"/>
                <w:color w:val="FF0000"/>
                <w:lang w:val="en-US"/>
              </w:rPr>
              <w:t>: Hạt Kiểm Lâm tổ chức kỷ niệm thành lập Ngành</w:t>
            </w:r>
          </w:p>
        </w:tc>
      </w:tr>
      <w:tr w:rsidR="00F05548" w:rsidRPr="006A4B5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05548" w:rsidRPr="006A4B53"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2E577875" w:rsidR="00F05548" w:rsidRPr="00DF3DA4" w:rsidRDefault="00F05548" w:rsidP="00C64800">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5BFAE58C" w14:textId="75599A9F" w:rsidR="00F05548" w:rsidRPr="00DF3DA4" w:rsidRDefault="00F05548" w:rsidP="00E3396B">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345210C" w14:textId="37F365F6" w:rsidR="00F05548" w:rsidRPr="00DF3DA4" w:rsidRDefault="008A1E42" w:rsidP="00F100A9">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4E11A67F" w14:textId="1E74E21F" w:rsidR="00F05548" w:rsidRPr="00DF3DA4" w:rsidRDefault="00F05548" w:rsidP="00743FF7">
            <w:pPr>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DE4841" w:rsidRPr="00DE4841">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62D2783" w14:textId="77777777" w:rsidR="00F05548" w:rsidRPr="006A4B53" w:rsidRDefault="00F05548" w:rsidP="000738F0">
            <w:pPr>
              <w:rPr>
                <w:rFonts w:asciiTheme="majorHAnsi" w:hAnsiTheme="majorHAnsi" w:cstheme="majorHAnsi"/>
                <w:color w:val="FF0000"/>
              </w:rPr>
            </w:pPr>
          </w:p>
        </w:tc>
      </w:tr>
      <w:tr w:rsidR="00F05548" w:rsidRPr="006A4B5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F05548" w:rsidRPr="006A4B53" w:rsidRDefault="00F05548"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46DA9E13" w:rsidR="00F05548" w:rsidRPr="006A4B53" w:rsidRDefault="0033259C"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19</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68C6FF1A" w14:textId="2F7BD954" w:rsidR="00F05548" w:rsidRPr="000618EC" w:rsidRDefault="00F05548" w:rsidP="006A4B53">
            <w:pPr>
              <w:rPr>
                <w:rFonts w:asciiTheme="majorHAnsi" w:hAnsiTheme="majorHAnsi" w:cstheme="majorHAnsi"/>
                <w:sz w:val="24"/>
                <w:szCs w:val="24"/>
                <w:lang w:val="en-US"/>
              </w:rPr>
            </w:pPr>
            <w:r w:rsidRPr="00DF3DA4">
              <w:rPr>
                <w:rFonts w:asciiTheme="majorHAnsi" w:hAnsiTheme="majorHAnsi" w:cstheme="majorHAnsi"/>
                <w:sz w:val="24"/>
                <w:szCs w:val="24"/>
              </w:rPr>
              <w:t xml:space="preserve">Sáng: </w:t>
            </w:r>
            <w:r w:rsidR="000618EC">
              <w:rPr>
                <w:rFonts w:asciiTheme="majorHAnsi" w:hAnsiTheme="majorHAnsi" w:cstheme="majorHAnsi"/>
                <w:sz w:val="24"/>
                <w:szCs w:val="24"/>
                <w:lang w:val="en-US"/>
              </w:rPr>
              <w:t>Họp Thường trực huyện ủy</w:t>
            </w:r>
          </w:p>
        </w:tc>
        <w:tc>
          <w:tcPr>
            <w:tcW w:w="3038" w:type="dxa"/>
            <w:tcBorders>
              <w:top w:val="nil"/>
              <w:left w:val="nil"/>
              <w:bottom w:val="single" w:sz="8" w:space="0" w:color="auto"/>
              <w:right w:val="single" w:sz="8" w:space="0" w:color="auto"/>
            </w:tcBorders>
          </w:tcPr>
          <w:p w14:paraId="35356F06" w14:textId="1FC80DB1" w:rsidR="00F05548" w:rsidRPr="00DF3DA4" w:rsidRDefault="00F05548" w:rsidP="006A4B53">
            <w:pPr>
              <w:rPr>
                <w:rFonts w:asciiTheme="majorHAnsi" w:hAnsiTheme="majorHAnsi" w:cstheme="majorHAnsi"/>
                <w:sz w:val="24"/>
                <w:szCs w:val="24"/>
              </w:rPr>
            </w:pPr>
            <w:r w:rsidRPr="00DF3DA4">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28205934" w:rsidR="00F05548" w:rsidRPr="00DF3DA4" w:rsidRDefault="00F05548" w:rsidP="006A4B53">
            <w:pPr>
              <w:rPr>
                <w:rFonts w:asciiTheme="majorHAnsi" w:hAnsiTheme="majorHAnsi" w:cstheme="majorHAnsi"/>
                <w:sz w:val="24"/>
                <w:szCs w:val="24"/>
              </w:rPr>
            </w:pPr>
            <w:r w:rsidRPr="00DF3DA4">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3A733C1C" w:rsidR="00F05548" w:rsidRPr="00DF3DA4" w:rsidRDefault="00F05548" w:rsidP="006A4B53">
            <w:pPr>
              <w:rPr>
                <w:rFonts w:asciiTheme="majorHAnsi" w:hAnsiTheme="majorHAnsi" w:cstheme="majorHAnsi"/>
                <w:sz w:val="24"/>
                <w:szCs w:val="24"/>
              </w:rPr>
            </w:pPr>
            <w:r w:rsidRPr="00DF3DA4">
              <w:rPr>
                <w:rFonts w:asciiTheme="majorHAnsi" w:hAnsiTheme="majorHAnsi" w:cstheme="majorHAnsi"/>
                <w:sz w:val="24"/>
                <w:szCs w:val="24"/>
              </w:rPr>
              <w:t xml:space="preserve">Sáng: </w:t>
            </w:r>
            <w:r w:rsidR="00DE4841" w:rsidRPr="00DE4841">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37E3F007" w14:textId="15F64FBA" w:rsidR="00F05548" w:rsidRPr="006A4B53" w:rsidRDefault="00F05548" w:rsidP="000738F0">
            <w:pPr>
              <w:rPr>
                <w:rFonts w:asciiTheme="majorHAnsi" w:hAnsiTheme="majorHAnsi" w:cstheme="majorHAnsi"/>
                <w:color w:val="FF0000"/>
              </w:rPr>
            </w:pPr>
          </w:p>
        </w:tc>
      </w:tr>
      <w:tr w:rsidR="00F05548" w:rsidRPr="006A4B53" w14:paraId="25F93757" w14:textId="77777777" w:rsidTr="00A536C9">
        <w:trPr>
          <w:trHeight w:val="35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F05548" w:rsidRPr="006A4B53"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1BD0BA55" w:rsidR="00F05548" w:rsidRPr="00DF3DA4" w:rsidRDefault="00F05548" w:rsidP="004006BB">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1420F438" w14:textId="73008E23" w:rsidR="00F05548" w:rsidRPr="00DF3DA4" w:rsidRDefault="00F05548" w:rsidP="008D60ED">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0E73D19" w14:textId="4BD1528D" w:rsidR="00F05548" w:rsidRPr="00DF3DA4" w:rsidRDefault="00F05548" w:rsidP="00FD5FA2">
            <w:pPr>
              <w:rPr>
                <w:rFonts w:asciiTheme="majorHAnsi" w:hAnsiTheme="majorHAnsi" w:cstheme="majorHAnsi"/>
                <w:sz w:val="24"/>
                <w:szCs w:val="24"/>
              </w:rPr>
            </w:pPr>
            <w:r w:rsidRPr="00DF3DA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6999FF38" w:rsidR="00F05548" w:rsidRPr="00DF3DA4" w:rsidRDefault="00F05548" w:rsidP="00E77679">
            <w:pPr>
              <w:jc w:val="both"/>
              <w:rPr>
                <w:rFonts w:asciiTheme="majorHAnsi" w:hAnsiTheme="majorHAnsi" w:cstheme="majorHAnsi"/>
                <w:sz w:val="24"/>
                <w:szCs w:val="24"/>
              </w:rPr>
            </w:pPr>
            <w:r w:rsidRPr="00DF3DA4">
              <w:rPr>
                <w:rFonts w:asciiTheme="majorHAnsi" w:hAnsiTheme="majorHAnsi" w:cstheme="majorHAnsi"/>
                <w:sz w:val="24"/>
                <w:szCs w:val="24"/>
              </w:rPr>
              <w:t xml:space="preserve">Chiều: </w:t>
            </w:r>
            <w:r w:rsidR="00DE4841" w:rsidRPr="00DE4841">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9D1F037" w14:textId="77777777" w:rsidR="00F05548" w:rsidRPr="006A4B53" w:rsidRDefault="00F05548" w:rsidP="000738F0">
            <w:pPr>
              <w:rPr>
                <w:rFonts w:asciiTheme="majorHAnsi" w:hAnsiTheme="majorHAnsi" w:cstheme="majorHAnsi"/>
              </w:rPr>
            </w:pPr>
          </w:p>
        </w:tc>
      </w:tr>
      <w:tr w:rsidR="00A73744" w:rsidRPr="006A4B53"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6A4B53" w:rsidRDefault="00A73744"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bảy</w:t>
            </w:r>
          </w:p>
          <w:p w14:paraId="1F31731C" w14:textId="2E898337" w:rsidR="00A73744" w:rsidRPr="006A4B53" w:rsidRDefault="0033259C"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20</w:t>
            </w:r>
            <w:r w:rsidR="00A73744" w:rsidRPr="006A4B53">
              <w:rPr>
                <w:rFonts w:asciiTheme="majorHAnsi" w:hAnsiTheme="majorHAnsi" w:cstheme="majorHAnsi"/>
                <w:b/>
                <w:sz w:val="24"/>
                <w:szCs w:val="24"/>
              </w:rPr>
              <w:t>/</w:t>
            </w:r>
            <w:r w:rsidR="008A1E42">
              <w:rPr>
                <w:rFonts w:asciiTheme="majorHAnsi" w:hAnsiTheme="majorHAnsi" w:cstheme="majorHAnsi"/>
                <w:b/>
                <w:sz w:val="24"/>
                <w:szCs w:val="24"/>
                <w:lang w:val="en-US"/>
              </w:rPr>
              <w:t>5</w:t>
            </w:r>
            <w:r w:rsidR="00A73744" w:rsidRPr="006A4B53">
              <w:rPr>
                <w:rFonts w:asciiTheme="majorHAnsi" w:hAnsiTheme="majorHAnsi" w:cstheme="majorHAnsi"/>
                <w:b/>
                <w:sz w:val="24"/>
                <w:szCs w:val="24"/>
              </w:rPr>
              <w:t>/202</w:t>
            </w:r>
            <w:r w:rsidR="00A73744"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63B973AB" w:rsidR="00A73744" w:rsidRPr="00B7085D" w:rsidRDefault="00A73744" w:rsidP="00163849">
            <w:pPr>
              <w:rPr>
                <w:rFonts w:asciiTheme="majorHAnsi" w:hAnsiTheme="majorHAnsi" w:cstheme="majorHAnsi"/>
                <w:sz w:val="24"/>
                <w:szCs w:val="24"/>
                <w:lang w:val="en-US"/>
              </w:rPr>
            </w:pPr>
            <w:r w:rsidRPr="00B7085D">
              <w:rPr>
                <w:rFonts w:asciiTheme="majorHAnsi" w:hAnsiTheme="majorHAnsi" w:cstheme="majorHAnsi"/>
                <w:sz w:val="24"/>
                <w:szCs w:val="24"/>
              </w:rPr>
              <w:t>Nghỉ</w:t>
            </w:r>
            <w:r w:rsidR="00163849" w:rsidRPr="00B7085D">
              <w:rPr>
                <w:rFonts w:asciiTheme="majorHAnsi" w:hAnsiTheme="majorHAnsi" w:cstheme="majorHAnsi"/>
                <w:sz w:val="24"/>
                <w:szCs w:val="24"/>
                <w:lang w:val="en-US"/>
              </w:rPr>
              <w:t xml:space="preserve"> </w:t>
            </w:r>
          </w:p>
        </w:tc>
        <w:tc>
          <w:tcPr>
            <w:tcW w:w="3038" w:type="dxa"/>
            <w:tcBorders>
              <w:top w:val="nil"/>
              <w:left w:val="nil"/>
              <w:bottom w:val="single" w:sz="8" w:space="0" w:color="auto"/>
              <w:right w:val="single" w:sz="8" w:space="0" w:color="auto"/>
            </w:tcBorders>
          </w:tcPr>
          <w:p w14:paraId="42488837" w14:textId="4D720143"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05F64E82"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0BE0CD11" w:rsidR="00A73744" w:rsidRPr="006A4B53" w:rsidRDefault="00A73744" w:rsidP="000738F0">
            <w:pPr>
              <w:rPr>
                <w:rFonts w:asciiTheme="majorHAnsi" w:hAnsiTheme="majorHAnsi" w:cstheme="majorHAnsi"/>
              </w:rPr>
            </w:pPr>
          </w:p>
        </w:tc>
      </w:tr>
      <w:tr w:rsidR="00A73744" w:rsidRPr="006A4B5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6A4B5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2BBB5125"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6A4B53" w:rsidRDefault="00A73744" w:rsidP="000738F0">
            <w:pPr>
              <w:rPr>
                <w:rFonts w:asciiTheme="majorHAnsi" w:hAnsiTheme="majorHAnsi" w:cstheme="majorHAnsi"/>
              </w:rPr>
            </w:pPr>
          </w:p>
        </w:tc>
      </w:tr>
      <w:tr w:rsidR="000116AB" w:rsidRPr="006A4B5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6A4B53" w:rsidRDefault="00046965"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5C95E680" w:rsidR="000116AB" w:rsidRPr="006A4B53" w:rsidRDefault="0033259C"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21</w:t>
            </w:r>
            <w:r w:rsidR="00BA7731" w:rsidRPr="006A4B53">
              <w:rPr>
                <w:rFonts w:asciiTheme="majorHAnsi" w:hAnsiTheme="majorHAnsi" w:cstheme="majorHAnsi"/>
                <w:b/>
                <w:sz w:val="24"/>
                <w:szCs w:val="24"/>
                <w:lang w:val="en-US"/>
              </w:rPr>
              <w:t>/</w:t>
            </w:r>
            <w:r w:rsidR="008A1E42">
              <w:rPr>
                <w:rFonts w:asciiTheme="majorHAnsi" w:hAnsiTheme="majorHAnsi" w:cstheme="majorHAnsi"/>
                <w:b/>
                <w:sz w:val="24"/>
                <w:szCs w:val="24"/>
                <w:lang w:val="en-US"/>
              </w:rPr>
              <w:t>5</w:t>
            </w:r>
            <w:r w:rsidR="00BA7731" w:rsidRPr="006A4B5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2D32A3FA" w:rsidR="000116AB" w:rsidRPr="001D0177" w:rsidRDefault="000116AB" w:rsidP="00C87814">
            <w:pPr>
              <w:rPr>
                <w:rFonts w:ascii="Helvetica" w:hAnsi="Helvetica" w:cs="Helvetica"/>
                <w:color w:val="333333"/>
                <w:sz w:val="20"/>
                <w:szCs w:val="20"/>
              </w:rPr>
            </w:pPr>
          </w:p>
        </w:tc>
      </w:tr>
      <w:tr w:rsidR="000116AB" w:rsidRPr="006A4B5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6A4B5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6A4B53"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1B32" w14:textId="77777777" w:rsidR="00DA4517" w:rsidRDefault="00DA4517" w:rsidP="00836407">
      <w:pPr>
        <w:spacing w:after="0" w:line="240" w:lineRule="auto"/>
      </w:pPr>
      <w:r>
        <w:separator/>
      </w:r>
    </w:p>
  </w:endnote>
  <w:endnote w:type="continuationSeparator" w:id="0">
    <w:p w14:paraId="1BAE6446" w14:textId="77777777" w:rsidR="00DA4517" w:rsidRDefault="00DA451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2D8B" w14:textId="77777777" w:rsidR="00DA4517" w:rsidRDefault="00DA4517" w:rsidP="00836407">
      <w:pPr>
        <w:spacing w:after="0" w:line="240" w:lineRule="auto"/>
      </w:pPr>
      <w:r>
        <w:separator/>
      </w:r>
    </w:p>
  </w:footnote>
  <w:footnote w:type="continuationSeparator" w:id="0">
    <w:p w14:paraId="7A958EB6" w14:textId="77777777" w:rsidR="00DA4517" w:rsidRDefault="00DA4517"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8C04E3">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531C"/>
    <w:rsid w:val="0004617F"/>
    <w:rsid w:val="00046965"/>
    <w:rsid w:val="00054E8B"/>
    <w:rsid w:val="000551E4"/>
    <w:rsid w:val="000553C6"/>
    <w:rsid w:val="00056201"/>
    <w:rsid w:val="00060A31"/>
    <w:rsid w:val="000618EC"/>
    <w:rsid w:val="00061D9E"/>
    <w:rsid w:val="000647FB"/>
    <w:rsid w:val="00065061"/>
    <w:rsid w:val="00065180"/>
    <w:rsid w:val="0006581D"/>
    <w:rsid w:val="00066016"/>
    <w:rsid w:val="0006667A"/>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75C"/>
    <w:rsid w:val="000B443E"/>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42E2"/>
    <w:rsid w:val="000F500A"/>
    <w:rsid w:val="000F579C"/>
    <w:rsid w:val="000F5B6C"/>
    <w:rsid w:val="000F7FC5"/>
    <w:rsid w:val="00100D9D"/>
    <w:rsid w:val="0010263A"/>
    <w:rsid w:val="00103689"/>
    <w:rsid w:val="001057A8"/>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AD4"/>
    <w:rsid w:val="00131C08"/>
    <w:rsid w:val="00132D11"/>
    <w:rsid w:val="00137243"/>
    <w:rsid w:val="00144951"/>
    <w:rsid w:val="00146A8A"/>
    <w:rsid w:val="00146E70"/>
    <w:rsid w:val="001503A0"/>
    <w:rsid w:val="001515C2"/>
    <w:rsid w:val="00152155"/>
    <w:rsid w:val="00153509"/>
    <w:rsid w:val="00154888"/>
    <w:rsid w:val="0015568B"/>
    <w:rsid w:val="0015794E"/>
    <w:rsid w:val="00161EA9"/>
    <w:rsid w:val="00163656"/>
    <w:rsid w:val="00163849"/>
    <w:rsid w:val="0016560E"/>
    <w:rsid w:val="0016589F"/>
    <w:rsid w:val="00166367"/>
    <w:rsid w:val="001712E1"/>
    <w:rsid w:val="001728CE"/>
    <w:rsid w:val="00172AA8"/>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607D"/>
    <w:rsid w:val="001D7CAA"/>
    <w:rsid w:val="001E0B2E"/>
    <w:rsid w:val="001E0BF9"/>
    <w:rsid w:val="001E3DE1"/>
    <w:rsid w:val="001E49A8"/>
    <w:rsid w:val="001E55E6"/>
    <w:rsid w:val="001E58F3"/>
    <w:rsid w:val="001E7E91"/>
    <w:rsid w:val="001F0811"/>
    <w:rsid w:val="001F0B9F"/>
    <w:rsid w:val="001F29BC"/>
    <w:rsid w:val="001F3DAF"/>
    <w:rsid w:val="001F5AF7"/>
    <w:rsid w:val="001F792A"/>
    <w:rsid w:val="0020052E"/>
    <w:rsid w:val="002014BF"/>
    <w:rsid w:val="002049B2"/>
    <w:rsid w:val="00204BD9"/>
    <w:rsid w:val="00204F14"/>
    <w:rsid w:val="00211078"/>
    <w:rsid w:val="00211C8E"/>
    <w:rsid w:val="00211F52"/>
    <w:rsid w:val="00215376"/>
    <w:rsid w:val="00217A07"/>
    <w:rsid w:val="0022438E"/>
    <w:rsid w:val="00225EB8"/>
    <w:rsid w:val="00227208"/>
    <w:rsid w:val="002272D3"/>
    <w:rsid w:val="00227721"/>
    <w:rsid w:val="00227A1D"/>
    <w:rsid w:val="0023014D"/>
    <w:rsid w:val="0023381D"/>
    <w:rsid w:val="00235E61"/>
    <w:rsid w:val="002361E0"/>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531A"/>
    <w:rsid w:val="002A5A2D"/>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E160E"/>
    <w:rsid w:val="002E27EF"/>
    <w:rsid w:val="002E39D3"/>
    <w:rsid w:val="002E7738"/>
    <w:rsid w:val="002F09BC"/>
    <w:rsid w:val="002F0B99"/>
    <w:rsid w:val="002F252C"/>
    <w:rsid w:val="002F4F20"/>
    <w:rsid w:val="002F59DA"/>
    <w:rsid w:val="002F6431"/>
    <w:rsid w:val="002F645E"/>
    <w:rsid w:val="002F6C0A"/>
    <w:rsid w:val="00300452"/>
    <w:rsid w:val="00301DB7"/>
    <w:rsid w:val="0030274E"/>
    <w:rsid w:val="003053F4"/>
    <w:rsid w:val="00306404"/>
    <w:rsid w:val="00306FFC"/>
    <w:rsid w:val="00313BEE"/>
    <w:rsid w:val="0031631A"/>
    <w:rsid w:val="003168F9"/>
    <w:rsid w:val="003172FC"/>
    <w:rsid w:val="00320615"/>
    <w:rsid w:val="00321D5E"/>
    <w:rsid w:val="00323B0E"/>
    <w:rsid w:val="003245E5"/>
    <w:rsid w:val="003246C1"/>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73F97"/>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0C54"/>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1F4C"/>
    <w:rsid w:val="00402C69"/>
    <w:rsid w:val="004075FA"/>
    <w:rsid w:val="00407E8D"/>
    <w:rsid w:val="00411713"/>
    <w:rsid w:val="00412C23"/>
    <w:rsid w:val="0041349D"/>
    <w:rsid w:val="004140E6"/>
    <w:rsid w:val="004145DC"/>
    <w:rsid w:val="00416316"/>
    <w:rsid w:val="004172A3"/>
    <w:rsid w:val="00422126"/>
    <w:rsid w:val="004225DB"/>
    <w:rsid w:val="004266CA"/>
    <w:rsid w:val="004316D4"/>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87C82"/>
    <w:rsid w:val="00490CC7"/>
    <w:rsid w:val="00495CD9"/>
    <w:rsid w:val="004A0E54"/>
    <w:rsid w:val="004A1586"/>
    <w:rsid w:val="004A1BDB"/>
    <w:rsid w:val="004A6AE0"/>
    <w:rsid w:val="004A6CAD"/>
    <w:rsid w:val="004B2CDC"/>
    <w:rsid w:val="004B57DD"/>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41652"/>
    <w:rsid w:val="00541D5C"/>
    <w:rsid w:val="00544D38"/>
    <w:rsid w:val="005458A3"/>
    <w:rsid w:val="00545EBD"/>
    <w:rsid w:val="00547170"/>
    <w:rsid w:val="00547997"/>
    <w:rsid w:val="00550669"/>
    <w:rsid w:val="005561BA"/>
    <w:rsid w:val="005573B8"/>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768D"/>
    <w:rsid w:val="00597DFF"/>
    <w:rsid w:val="005A0852"/>
    <w:rsid w:val="005A3780"/>
    <w:rsid w:val="005A411D"/>
    <w:rsid w:val="005A5151"/>
    <w:rsid w:val="005A5CF3"/>
    <w:rsid w:val="005A63FE"/>
    <w:rsid w:val="005A6F85"/>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B54"/>
    <w:rsid w:val="00626DB0"/>
    <w:rsid w:val="00627424"/>
    <w:rsid w:val="00634EDA"/>
    <w:rsid w:val="00635A1E"/>
    <w:rsid w:val="006402AE"/>
    <w:rsid w:val="0064069E"/>
    <w:rsid w:val="00641A0D"/>
    <w:rsid w:val="006427EC"/>
    <w:rsid w:val="006448AA"/>
    <w:rsid w:val="0065039B"/>
    <w:rsid w:val="00650803"/>
    <w:rsid w:val="00652968"/>
    <w:rsid w:val="006532A0"/>
    <w:rsid w:val="00660183"/>
    <w:rsid w:val="006633B1"/>
    <w:rsid w:val="006642AE"/>
    <w:rsid w:val="00667547"/>
    <w:rsid w:val="006707AA"/>
    <w:rsid w:val="00672B9A"/>
    <w:rsid w:val="00673C4E"/>
    <w:rsid w:val="00674D91"/>
    <w:rsid w:val="00675637"/>
    <w:rsid w:val="0067597B"/>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1A0D"/>
    <w:rsid w:val="0072655A"/>
    <w:rsid w:val="00730EE3"/>
    <w:rsid w:val="00732C73"/>
    <w:rsid w:val="00735839"/>
    <w:rsid w:val="00736D35"/>
    <w:rsid w:val="00741A40"/>
    <w:rsid w:val="00743FF7"/>
    <w:rsid w:val="007500AA"/>
    <w:rsid w:val="00751175"/>
    <w:rsid w:val="0075354F"/>
    <w:rsid w:val="00756419"/>
    <w:rsid w:val="00757649"/>
    <w:rsid w:val="00761EC5"/>
    <w:rsid w:val="00762A32"/>
    <w:rsid w:val="007663DE"/>
    <w:rsid w:val="00770133"/>
    <w:rsid w:val="00772354"/>
    <w:rsid w:val="007747CF"/>
    <w:rsid w:val="0077521B"/>
    <w:rsid w:val="007757DC"/>
    <w:rsid w:val="00776E9C"/>
    <w:rsid w:val="00780388"/>
    <w:rsid w:val="00780EEC"/>
    <w:rsid w:val="0078273B"/>
    <w:rsid w:val="00786C92"/>
    <w:rsid w:val="0079235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1D6F"/>
    <w:rsid w:val="007D2812"/>
    <w:rsid w:val="007D34FF"/>
    <w:rsid w:val="007D7A07"/>
    <w:rsid w:val="007E0D37"/>
    <w:rsid w:val="007E130E"/>
    <w:rsid w:val="007E40DF"/>
    <w:rsid w:val="007E4537"/>
    <w:rsid w:val="007E5518"/>
    <w:rsid w:val="007E7A85"/>
    <w:rsid w:val="007F1901"/>
    <w:rsid w:val="007F1B8C"/>
    <w:rsid w:val="007F3CC7"/>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0188"/>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35FB"/>
    <w:rsid w:val="00854894"/>
    <w:rsid w:val="00856A9B"/>
    <w:rsid w:val="00857015"/>
    <w:rsid w:val="008572E7"/>
    <w:rsid w:val="00860C2D"/>
    <w:rsid w:val="00862B73"/>
    <w:rsid w:val="00863F67"/>
    <w:rsid w:val="00863F70"/>
    <w:rsid w:val="00865154"/>
    <w:rsid w:val="0086552F"/>
    <w:rsid w:val="00867B95"/>
    <w:rsid w:val="00867E23"/>
    <w:rsid w:val="00870AC9"/>
    <w:rsid w:val="00872DAA"/>
    <w:rsid w:val="00873697"/>
    <w:rsid w:val="008737C5"/>
    <w:rsid w:val="008739DF"/>
    <w:rsid w:val="008754E4"/>
    <w:rsid w:val="00875C96"/>
    <w:rsid w:val="00875DE9"/>
    <w:rsid w:val="00876378"/>
    <w:rsid w:val="008816C5"/>
    <w:rsid w:val="00887A70"/>
    <w:rsid w:val="00891526"/>
    <w:rsid w:val="00894A2B"/>
    <w:rsid w:val="008969D3"/>
    <w:rsid w:val="008A1E42"/>
    <w:rsid w:val="008A2518"/>
    <w:rsid w:val="008A3DAA"/>
    <w:rsid w:val="008A4552"/>
    <w:rsid w:val="008B1F6B"/>
    <w:rsid w:val="008B5943"/>
    <w:rsid w:val="008B5ACE"/>
    <w:rsid w:val="008C0253"/>
    <w:rsid w:val="008C04E3"/>
    <w:rsid w:val="008C386C"/>
    <w:rsid w:val="008C3EE2"/>
    <w:rsid w:val="008C66CE"/>
    <w:rsid w:val="008C6FD8"/>
    <w:rsid w:val="008C70A3"/>
    <w:rsid w:val="008C7865"/>
    <w:rsid w:val="008C7DFF"/>
    <w:rsid w:val="008D17E2"/>
    <w:rsid w:val="008D45C4"/>
    <w:rsid w:val="008D60ED"/>
    <w:rsid w:val="008E1AFD"/>
    <w:rsid w:val="008E2192"/>
    <w:rsid w:val="008E2A2F"/>
    <w:rsid w:val="008E6997"/>
    <w:rsid w:val="008F0B7A"/>
    <w:rsid w:val="008F1FA1"/>
    <w:rsid w:val="008F2167"/>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15C0"/>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858EB"/>
    <w:rsid w:val="00986E13"/>
    <w:rsid w:val="0099016C"/>
    <w:rsid w:val="009941C6"/>
    <w:rsid w:val="00996337"/>
    <w:rsid w:val="009A0C6A"/>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F08"/>
    <w:rsid w:val="009C40F3"/>
    <w:rsid w:val="009C57FF"/>
    <w:rsid w:val="009C63AE"/>
    <w:rsid w:val="009D1516"/>
    <w:rsid w:val="009D22AE"/>
    <w:rsid w:val="009D3626"/>
    <w:rsid w:val="009D3D56"/>
    <w:rsid w:val="009D5A5A"/>
    <w:rsid w:val="009D6878"/>
    <w:rsid w:val="009D6DDC"/>
    <w:rsid w:val="009D7F07"/>
    <w:rsid w:val="009E145E"/>
    <w:rsid w:val="009E2CDC"/>
    <w:rsid w:val="009E5D81"/>
    <w:rsid w:val="009E7031"/>
    <w:rsid w:val="009E7B73"/>
    <w:rsid w:val="009F0A4D"/>
    <w:rsid w:val="009F4296"/>
    <w:rsid w:val="009F499D"/>
    <w:rsid w:val="009F5148"/>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77"/>
    <w:rsid w:val="00A51A4A"/>
    <w:rsid w:val="00A51ADA"/>
    <w:rsid w:val="00A52E0D"/>
    <w:rsid w:val="00A536C9"/>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204"/>
    <w:rsid w:val="00A73744"/>
    <w:rsid w:val="00A801DA"/>
    <w:rsid w:val="00A80C5C"/>
    <w:rsid w:val="00A82620"/>
    <w:rsid w:val="00A82FCA"/>
    <w:rsid w:val="00A83CF0"/>
    <w:rsid w:val="00A915D4"/>
    <w:rsid w:val="00A91AA6"/>
    <w:rsid w:val="00A92215"/>
    <w:rsid w:val="00A932A2"/>
    <w:rsid w:val="00A954EB"/>
    <w:rsid w:val="00A96A80"/>
    <w:rsid w:val="00AA07B2"/>
    <w:rsid w:val="00AA0BA1"/>
    <w:rsid w:val="00AA2675"/>
    <w:rsid w:val="00AA43F4"/>
    <w:rsid w:val="00AA4E39"/>
    <w:rsid w:val="00AA5FE7"/>
    <w:rsid w:val="00AA622A"/>
    <w:rsid w:val="00AB03E3"/>
    <w:rsid w:val="00AB25EF"/>
    <w:rsid w:val="00AB2D38"/>
    <w:rsid w:val="00AB36D4"/>
    <w:rsid w:val="00AB532C"/>
    <w:rsid w:val="00AB7104"/>
    <w:rsid w:val="00AC05D5"/>
    <w:rsid w:val="00AC0F1F"/>
    <w:rsid w:val="00AC24A8"/>
    <w:rsid w:val="00AC342F"/>
    <w:rsid w:val="00AC3814"/>
    <w:rsid w:val="00AC476C"/>
    <w:rsid w:val="00AC4CC0"/>
    <w:rsid w:val="00AC542A"/>
    <w:rsid w:val="00AC60C2"/>
    <w:rsid w:val="00AC64D4"/>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11C1F"/>
    <w:rsid w:val="00B122C3"/>
    <w:rsid w:val="00B12595"/>
    <w:rsid w:val="00B1413F"/>
    <w:rsid w:val="00B15820"/>
    <w:rsid w:val="00B17908"/>
    <w:rsid w:val="00B226D2"/>
    <w:rsid w:val="00B257F4"/>
    <w:rsid w:val="00B25CAB"/>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4164"/>
    <w:rsid w:val="00B7085D"/>
    <w:rsid w:val="00B7136C"/>
    <w:rsid w:val="00B71670"/>
    <w:rsid w:val="00B744A0"/>
    <w:rsid w:val="00B74F4C"/>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F286B"/>
    <w:rsid w:val="00BF30BE"/>
    <w:rsid w:val="00BF358F"/>
    <w:rsid w:val="00BF67C2"/>
    <w:rsid w:val="00BF6A8F"/>
    <w:rsid w:val="00BF74D5"/>
    <w:rsid w:val="00BF7D5B"/>
    <w:rsid w:val="00C00A78"/>
    <w:rsid w:val="00C02A86"/>
    <w:rsid w:val="00C034A9"/>
    <w:rsid w:val="00C062B1"/>
    <w:rsid w:val="00C10566"/>
    <w:rsid w:val="00C11174"/>
    <w:rsid w:val="00C11926"/>
    <w:rsid w:val="00C13222"/>
    <w:rsid w:val="00C134FD"/>
    <w:rsid w:val="00C14403"/>
    <w:rsid w:val="00C147D2"/>
    <w:rsid w:val="00C1692D"/>
    <w:rsid w:val="00C16C4F"/>
    <w:rsid w:val="00C20ABE"/>
    <w:rsid w:val="00C22AF0"/>
    <w:rsid w:val="00C2452A"/>
    <w:rsid w:val="00C27992"/>
    <w:rsid w:val="00C306FB"/>
    <w:rsid w:val="00C316F8"/>
    <w:rsid w:val="00C318A4"/>
    <w:rsid w:val="00C349D5"/>
    <w:rsid w:val="00C378DC"/>
    <w:rsid w:val="00C442BE"/>
    <w:rsid w:val="00C44DEE"/>
    <w:rsid w:val="00C501E2"/>
    <w:rsid w:val="00C52825"/>
    <w:rsid w:val="00C52FE8"/>
    <w:rsid w:val="00C54D0C"/>
    <w:rsid w:val="00C551E8"/>
    <w:rsid w:val="00C555B5"/>
    <w:rsid w:val="00C56DBF"/>
    <w:rsid w:val="00C636D3"/>
    <w:rsid w:val="00C64800"/>
    <w:rsid w:val="00C66BA0"/>
    <w:rsid w:val="00C67751"/>
    <w:rsid w:val="00C73C9C"/>
    <w:rsid w:val="00C73F43"/>
    <w:rsid w:val="00C74A45"/>
    <w:rsid w:val="00C7549D"/>
    <w:rsid w:val="00C757E9"/>
    <w:rsid w:val="00C814D7"/>
    <w:rsid w:val="00C83025"/>
    <w:rsid w:val="00C84F80"/>
    <w:rsid w:val="00C85A9F"/>
    <w:rsid w:val="00C862C0"/>
    <w:rsid w:val="00C86EC2"/>
    <w:rsid w:val="00C87814"/>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0B6E"/>
    <w:rsid w:val="00CC3D1E"/>
    <w:rsid w:val="00CC4389"/>
    <w:rsid w:val="00CC65C5"/>
    <w:rsid w:val="00CC69BD"/>
    <w:rsid w:val="00CC7B7E"/>
    <w:rsid w:val="00CD15B0"/>
    <w:rsid w:val="00CD2198"/>
    <w:rsid w:val="00CD7FB8"/>
    <w:rsid w:val="00CE09F2"/>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A4517"/>
    <w:rsid w:val="00DB40CD"/>
    <w:rsid w:val="00DB425C"/>
    <w:rsid w:val="00DB49C5"/>
    <w:rsid w:val="00DC41A5"/>
    <w:rsid w:val="00DC7910"/>
    <w:rsid w:val="00DD0106"/>
    <w:rsid w:val="00DD1E7E"/>
    <w:rsid w:val="00DD21C4"/>
    <w:rsid w:val="00DD2A59"/>
    <w:rsid w:val="00DD410B"/>
    <w:rsid w:val="00DD59B9"/>
    <w:rsid w:val="00DE4626"/>
    <w:rsid w:val="00DE4841"/>
    <w:rsid w:val="00DE4846"/>
    <w:rsid w:val="00DE5399"/>
    <w:rsid w:val="00DE613B"/>
    <w:rsid w:val="00DF0D76"/>
    <w:rsid w:val="00DF3DA4"/>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305F6"/>
    <w:rsid w:val="00E30674"/>
    <w:rsid w:val="00E30C9E"/>
    <w:rsid w:val="00E3396B"/>
    <w:rsid w:val="00E372B6"/>
    <w:rsid w:val="00E413F4"/>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5E7C"/>
    <w:rsid w:val="00E675D2"/>
    <w:rsid w:val="00E71ACC"/>
    <w:rsid w:val="00E724CF"/>
    <w:rsid w:val="00E75000"/>
    <w:rsid w:val="00E77679"/>
    <w:rsid w:val="00E80048"/>
    <w:rsid w:val="00E82D6B"/>
    <w:rsid w:val="00E838C9"/>
    <w:rsid w:val="00E8467A"/>
    <w:rsid w:val="00E86B06"/>
    <w:rsid w:val="00E914FD"/>
    <w:rsid w:val="00E9339F"/>
    <w:rsid w:val="00E93690"/>
    <w:rsid w:val="00E939EE"/>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2D58"/>
    <w:rsid w:val="00F14CDE"/>
    <w:rsid w:val="00F2113E"/>
    <w:rsid w:val="00F23B88"/>
    <w:rsid w:val="00F23DA6"/>
    <w:rsid w:val="00F24104"/>
    <w:rsid w:val="00F249A0"/>
    <w:rsid w:val="00F258BF"/>
    <w:rsid w:val="00F261A8"/>
    <w:rsid w:val="00F307C6"/>
    <w:rsid w:val="00F31C94"/>
    <w:rsid w:val="00F3383E"/>
    <w:rsid w:val="00F34056"/>
    <w:rsid w:val="00F35982"/>
    <w:rsid w:val="00F37CEC"/>
    <w:rsid w:val="00F42057"/>
    <w:rsid w:val="00F42345"/>
    <w:rsid w:val="00F42C08"/>
    <w:rsid w:val="00F43A2A"/>
    <w:rsid w:val="00F4554A"/>
    <w:rsid w:val="00F45E67"/>
    <w:rsid w:val="00F518C3"/>
    <w:rsid w:val="00F51CB5"/>
    <w:rsid w:val="00F55126"/>
    <w:rsid w:val="00F55599"/>
    <w:rsid w:val="00F648A0"/>
    <w:rsid w:val="00F7136B"/>
    <w:rsid w:val="00F76EBC"/>
    <w:rsid w:val="00F814DB"/>
    <w:rsid w:val="00F82523"/>
    <w:rsid w:val="00F83622"/>
    <w:rsid w:val="00F8388E"/>
    <w:rsid w:val="00F8574B"/>
    <w:rsid w:val="00F86339"/>
    <w:rsid w:val="00F86AA1"/>
    <w:rsid w:val="00F87EC4"/>
    <w:rsid w:val="00F90B48"/>
    <w:rsid w:val="00F910FC"/>
    <w:rsid w:val="00F914A5"/>
    <w:rsid w:val="00F9676F"/>
    <w:rsid w:val="00FB14A2"/>
    <w:rsid w:val="00FB1C71"/>
    <w:rsid w:val="00FB3D5C"/>
    <w:rsid w:val="00FB7B34"/>
    <w:rsid w:val="00FC319C"/>
    <w:rsid w:val="00FC33DB"/>
    <w:rsid w:val="00FC53A5"/>
    <w:rsid w:val="00FC6FF8"/>
    <w:rsid w:val="00FD1558"/>
    <w:rsid w:val="00FD3DE0"/>
    <w:rsid w:val="00FD428E"/>
    <w:rsid w:val="00FD5DF0"/>
    <w:rsid w:val="00FD5FA2"/>
    <w:rsid w:val="00FD66E0"/>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2FE0E47B-AB7C-480F-8EB0-6F9C3616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A2B3-9D94-41FF-9A28-E5A1857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Máy Tính Gia Huy</cp:lastModifiedBy>
  <cp:revision>339</cp:revision>
  <cp:lastPrinted>2023-04-17T01:06:00Z</cp:lastPrinted>
  <dcterms:created xsi:type="dcterms:W3CDTF">2023-03-16T13:28:00Z</dcterms:created>
  <dcterms:modified xsi:type="dcterms:W3CDTF">2023-05-15T01:40:00Z</dcterms:modified>
</cp:coreProperties>
</file>